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1D" w:rsidRPr="00EF3C12" w:rsidRDefault="0021201D" w:rsidP="00EF3C12">
      <w:pPr>
        <w:pStyle w:val="ListParagraph"/>
        <w:widowControl w:val="0"/>
        <w:tabs>
          <w:tab w:val="num" w:pos="0"/>
        </w:tabs>
        <w:spacing w:after="0" w:line="240" w:lineRule="auto"/>
        <w:ind w:firstLine="709"/>
        <w:jc w:val="center"/>
        <w:rPr>
          <w:rFonts w:ascii="Times New Roman" w:hAnsi="Times New Roman"/>
          <w:b/>
          <w:bCs/>
          <w:iCs/>
          <w:sz w:val="28"/>
          <w:szCs w:val="28"/>
          <w:lang w:val="en-US" w:eastAsia="uk-UA"/>
        </w:rPr>
      </w:pPr>
      <w:r w:rsidRPr="00EF3C12">
        <w:rPr>
          <w:rFonts w:ascii="Times New Roman" w:hAnsi="Times New Roman"/>
          <w:b/>
          <w:bCs/>
          <w:iCs/>
          <w:sz w:val="28"/>
          <w:szCs w:val="28"/>
          <w:lang w:val="en-US" w:eastAsia="uk-UA"/>
        </w:rPr>
        <w:t>2017 Yılında Devlet Yüksek Öğrenim Kurumu "</w:t>
      </w:r>
      <w:smartTag w:uri="urn:schemas-microsoft-com:office:smarttags" w:element="place">
        <w:smartTag w:uri="urn:schemas-microsoft-com:office:smarttags" w:element="PlaceName">
          <w:r w:rsidRPr="00EF3C12">
            <w:rPr>
              <w:rFonts w:ascii="Times New Roman" w:hAnsi="Times New Roman"/>
              <w:b/>
              <w:bCs/>
              <w:iCs/>
              <w:sz w:val="28"/>
              <w:szCs w:val="28"/>
              <w:lang w:val="en-US" w:eastAsia="uk-UA"/>
            </w:rPr>
            <w:t>Kherson</w:t>
          </w:r>
        </w:smartTag>
        <w:r w:rsidRPr="00EF3C12">
          <w:rPr>
            <w:rFonts w:ascii="Times New Roman" w:hAnsi="Times New Roman"/>
            <w:b/>
            <w:bCs/>
            <w:iCs/>
            <w:sz w:val="28"/>
            <w:szCs w:val="28"/>
            <w:lang w:val="en-US" w:eastAsia="uk-UA"/>
          </w:rPr>
          <w:t xml:space="preserve"> </w:t>
        </w:r>
        <w:smartTag w:uri="urn:schemas-microsoft-com:office:smarttags" w:element="PlaceType">
          <w:r w:rsidRPr="00EF3C12">
            <w:rPr>
              <w:rFonts w:ascii="Times New Roman" w:hAnsi="Times New Roman"/>
              <w:b/>
              <w:bCs/>
              <w:iCs/>
              <w:sz w:val="28"/>
              <w:szCs w:val="28"/>
              <w:lang w:val="en-US" w:eastAsia="uk-UA"/>
            </w:rPr>
            <w:t>State</w:t>
          </w:r>
        </w:smartTag>
        <w:r w:rsidRPr="00EF3C12">
          <w:rPr>
            <w:rFonts w:ascii="Times New Roman" w:hAnsi="Times New Roman"/>
            <w:b/>
            <w:bCs/>
            <w:iCs/>
            <w:sz w:val="28"/>
            <w:szCs w:val="28"/>
            <w:lang w:val="en-US" w:eastAsia="uk-UA"/>
          </w:rPr>
          <w:t xml:space="preserve"> </w:t>
        </w:r>
        <w:smartTag w:uri="urn:schemas-microsoft-com:office:smarttags" w:element="PlaceName">
          <w:r w:rsidRPr="00EF3C12">
            <w:rPr>
              <w:rFonts w:ascii="Times New Roman" w:hAnsi="Times New Roman"/>
              <w:b/>
              <w:bCs/>
              <w:iCs/>
              <w:sz w:val="28"/>
              <w:szCs w:val="28"/>
              <w:lang w:val="en-US" w:eastAsia="uk-UA"/>
            </w:rPr>
            <w:t>Agrarian</w:t>
          </w:r>
        </w:smartTag>
        <w:r w:rsidRPr="00EF3C12">
          <w:rPr>
            <w:rFonts w:ascii="Times New Roman" w:hAnsi="Times New Roman"/>
            <w:b/>
            <w:bCs/>
            <w:iCs/>
            <w:sz w:val="28"/>
            <w:szCs w:val="28"/>
            <w:lang w:val="en-US" w:eastAsia="uk-UA"/>
          </w:rPr>
          <w:t xml:space="preserve"> </w:t>
        </w:r>
        <w:smartTag w:uri="urn:schemas-microsoft-com:office:smarttags" w:element="PlaceType">
          <w:r w:rsidRPr="00EF3C12">
            <w:rPr>
              <w:rFonts w:ascii="Times New Roman" w:hAnsi="Times New Roman"/>
              <w:b/>
              <w:bCs/>
              <w:iCs/>
              <w:sz w:val="28"/>
              <w:szCs w:val="28"/>
              <w:lang w:val="en-US" w:eastAsia="uk-UA"/>
            </w:rPr>
            <w:t>University</w:t>
          </w:r>
        </w:smartTag>
      </w:smartTag>
      <w:r w:rsidRPr="00EF3C12">
        <w:rPr>
          <w:rFonts w:ascii="Times New Roman" w:hAnsi="Times New Roman"/>
          <w:b/>
          <w:bCs/>
          <w:iCs/>
          <w:sz w:val="28"/>
          <w:szCs w:val="28"/>
          <w:lang w:val="en-US" w:eastAsia="uk-UA"/>
        </w:rPr>
        <w:t>" 'de yabancılar ve vatansız insanlar okula kabulün özellikleri</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1. Yabancıların ve vatansız kişilerin KSA'ya kabulü, "Yüksek Öğrenim Üzerine", "Yabancılar ve Vasas Hükümet Dışı Kişilerin Yasal Durumu", "Yabancı Ukraynalılar Üzerine", "Açık" Ukrayna Kanunlarına göre yapılır. 03 Haziran 1994 tarihli Ukrayna Cumhurbaşkanı Kararı ile 271 sayılı "Belarus Bölgesinin Bitişik Bölgeleri İle Ukrayna Bölgelerinin Ekonomik İşbirliğinin Geliştirilmesi için Tedbirler Hakkında Kararıyla Ek ve / veya Geçici Korumaya İhtiyaç Eden Mülteciler ve Kişiler" Moldova Cumhuriyeti İdari Bölgesel Birimleri ", Ka Kararnameleri 26 Eylül 1993 tarihli Ukrayna Bakanlar İnternet İnterneti, 11 Eylül 2013 tarih ve 684 sayılı" Ukrayna'da Yabancı Vatandaşların Eğitimi Hakkında " 1 Kasım 2013 tarihli ve 1541 sayılı Ukrayna Eğitim ve Bilim Dairesinin emriyle "yabancılar ve vatansız kişiler eğitmek için bazı istihdam konuları" konusuna değindi. "İşe Alım ve Eğitim Organizasyonu'nun Bazı Konuları (Staj) 2004/24536 (Ukrayna Eğitim ve Bilim Bakanlığı'nın 11 Aralık 2015 tarihli ve 1272 sayılı Kararı ile değiştirilerek) 25 Kasım 2013'te Ukrayna Adalet Bakanlığına kayıtlı "Yabancılar ve Vasas Varsa Şahıslar" olarak anılacaktır.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2. Yabancılar ve vatansız kişiler (bundan böyle yabancılar diye anılacaktır), Ukrayna'nın uluslararası sözleşmeleri tarafından aksi öngörülmedikçe fizikî (yasal) kimseler pahasına yüksek öğrenim görmüş olabilirler; bunun izni Verkhovna Rada tarafından verilmektedir. Ukrayna, KSAU arasındaki mevzuat veya anlaşmalar "Uluslararası akademik hareketlilik hakkında.</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Yabancılar, devlet bütçesinden ödün vermek üzere KSAÜ orta öğretim okullarına kabul edilmek için yabancılar için kota uygulanmaktadır.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Yabancılar için kota - kamu alımları hacminin belirli bir kısmı, aşağıdakilerden katılımcı almak için kullanılır: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Ukrayna'nın uluslararası antlaşmalarına uygun olarak okumak için gelen yabancılar;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Ukraynalılar yurtdışında olup, statüsü yabancı bir Ukraynalı tarafından onaylanmıştır.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3. Okumak amacıyla Ukrayna'ya gelen yabancılar, akredite olmuş eğitim programl</w:t>
      </w:r>
      <w:r>
        <w:rPr>
          <w:rFonts w:ascii="Times New Roman" w:hAnsi="Times New Roman"/>
          <w:bCs/>
          <w:iCs/>
          <w:sz w:val="28"/>
          <w:szCs w:val="28"/>
          <w:lang w:val="uk-UA" w:eastAsia="uk-UA"/>
        </w:rPr>
        <w:t>arı (spesiyaliteler) altında KS</w:t>
      </w:r>
      <w:r w:rsidRPr="00EF3C12">
        <w:rPr>
          <w:rFonts w:ascii="Times New Roman" w:hAnsi="Times New Roman"/>
          <w:bCs/>
          <w:iCs/>
          <w:sz w:val="28"/>
          <w:szCs w:val="28"/>
          <w:lang w:val="uk-UA" w:eastAsia="uk-UA"/>
        </w:rPr>
        <w:t>AU Yüksek Öğrenim Kurumu'na girerler.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Fiziksel (yasal) kişilerin ödemesiyle yabancı öğrencilerin</w:t>
      </w:r>
      <w:r>
        <w:rPr>
          <w:rFonts w:ascii="Times New Roman" w:hAnsi="Times New Roman"/>
          <w:bCs/>
          <w:iCs/>
          <w:sz w:val="28"/>
          <w:szCs w:val="28"/>
          <w:lang w:val="uk-UA" w:eastAsia="uk-UA"/>
        </w:rPr>
        <w:t xml:space="preserve"> eğitimine kabul edilmesi KSAU</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1) bir akademik dönem öncesi ve başında (ancak sırasıyla 1 Kasım ve 1 Mart'ta olmak üzere) yılda iki kez olmak üzere, bir lisans derecesi almak için; yüksek lisans;</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2) lisansüstü eğitim için yıl boyunca, doktora çalışmaları.</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4. Eğitim amacıyla Ukrayna'ya gelen yabancılar, KSAU Eğitim Yüksek Okulu'nda eğitim almak üzere, Tüzük uyarınca davet edilmelidir.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2017 yılında Devlet Yüksek Öğrenim Kurumu "Kherson State Agrarian University" 'de yabancıların ve vatansız kişilerin istihdam edilmesi ve eğitimi düzenlenmesi hakkında.</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5. KSAU, önceki eğitim seviyesindeki belge temel alınarak, kabul puanlarının hesaplanmasını ve giriş sınavlarının yapıldığı genel konulardan gelen minimum not sayısını belirlemektedir.</w:t>
      </w:r>
    </w:p>
    <w:p w:rsidR="0021201D"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6. Yabancıların yükseköğretimin uygun seviyesinde çalışmaya kabul edilmeleri, belirtilen konularda ve okutulan dille ilgili giriş sınavlarının sonuçlarına ve kazanılmış düzeyde doküman tarafından verilen sürekli eğitime ilişkin akademik haklara dayanacaktır. Elde edilen eğitim seviyesine ilişkin belgeyi düzenleyen ülkenin mevzuatına uygun olarak bir sonraki yüksek öğrenim seviyesinde eğitime devam etme hakkını veren başarı noktalarını da dikkate alarak hazırlanmıştır.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7. Tam ortaöğretim ile ilgili belgeler temelinde lisans almak için yapılan araştırmalara kayıtlı yabancılar ve vasasız kişilerin kabulü, tüzel kişiler ve kişiler pahasına gerçekleştirilecektir.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Lisans programına kayıtlı olan "KSAU" yabancı ve statüssüz ortaokullara kabul, bu Kuralların tablo 4'ü uyarınca üç konuda röportaj-mülakata tabi tutulur. Test mülâkatı, ilgili konuların harici bağımsız değerlendirilmesi programlarına göre yürütülür. Test mülakatı sonuçları, her bir konuda 100 ila 200 puanlık bir ölçekte değerlendirilir. Rekabetçi konulara ilişkin bilgi seviyeleri, bu Kurallara göre Tablo 4'te belirtilenlerden daha düşük derecelendirilmeyen kişilerin rekabetçi seçime katılmasına izin verilir. Kabul Komisyonu tarafından onaylanmış ve kamuya açıklanan bir programla bir tanıtım testi röportajı yapılır. Görüşme sonuçları, mezunların akademik başarılarının dış değerlendirmesinin sonuçları ile dikkate alınabilir; bu puan, kabul edilen asgari seviyenin altına değin olmayan Ukrayna'nın (eğer varsa) dıştan bağımsız değerlendirme sertifikaları ile teyit edilir. Bu Kuralların Tablo 4'te belirtilen rekabetçi seçime katılım.</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Bireylerin, tüzel kişiliklerin pahasına çalışmak üzere KSAU'ya kayıt yaptırmak, Kabul Komisyonunun giriş sınavlarının sonuçlarına ilişkin tavsiyelerine dayanır.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8. Bir yüksek lisans için eğitim almak üzere, bir uzmanlık alanına giren bir uzmanlığın lisans derecesini veya eğitim nitelik seviyesini elde eden yabancılar ve vatansız kişiler kabulü, bireylerin ve tüzel kişilerin fonlarının pahasına yürütülür.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Kabul, Giriş Sınavlarının sonuçlarına ilişkin Kabul Komisyonunun önerileri üzerine kurulmuştur. Belirtilen kategori kategorisine giren "KSAU" orta öğretim okuluna kabul, iki test-mülakat (Ukrayna dilinde profesyonel testler ve testler) temelinde yürütülür. Profesyonel sınavla ilgili röportaj, ilgili uzmanlık alanlarındaki profesyonel testlerin Programları ve KSAU Akademik Konseyi tarafından onaylanan yabancılar ve vatansız kişiler için Ukrayna dili için yapılan Mülakat programıyla yapılır. Test görüşmesinin sonuçları, konu programı tarafından tanımlanan ölçeğe göre değerlendirilir. Giriş sınavlarının yürütülmesi, Kabul Ofisi tarafından onaylanan programa göre yapılır.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Bireylerin, tüzel kişilerin karşılığı olarak eğitim almak için Üniversiteye kabul, Giriş Sınavlarının sonuçlarına ilişkin Kabul Komisyonunun tavsiyelerine dayanır.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9. Çalışmalara katılan tüm yabancılar kategorisi, Birleştirilmiş Tabanda oluşturulan kayıt siparişlerine dayanarak KSIAU orta öğretim okullarına yatırılır.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10. KSAU'nun, gelen öğrencilerin eğitim amacıyla Ukrayna'ya gelen yabancılardan, ilgili yüksek öğrenim seviyelerine kabul koşullarından ve başvuruları kabul etme şartlarından Belgeler, giriş sınavları ve kayıt işlemleri, Kabul Kurallarında belirtilmiş ve KSAU resmi web sitesinde kamuya açıklanmıştır.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11. Uluslararası anlaşmalar, ulusal programlar ve Ukrayna'nın diğer uluslararası taahhütleri kapsamında devlet bursu alan yabancılar, Eğitim ve Bilim Bakanlığının talimatlarına dayanarak kurulan yabancılar kotaları kapsamında incelemeye kabul edilmektedir.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12. Ukrayna ve yabancı yüksek öğrenim kurumları arasında kabul edilen eğitim programlarına uygun olarak akademik hareketlilik programlarına katılmak ya da yüksek öğrenim görmek için Ukrayna'ya gelen yabancılar, KSIAU Eyalet Üniversitesi'nin ilgili sözleşme yükümlülüklerini dikkate alarak çalışma için kabul edilir.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13. Ukrayna'da yasal olarak ikamet eden ve statüsü yabancı bir Ukraynalı tarafından onaylanan Yabancı Ukraynalılar, Devlet Yüksek Öğrenim Kurumu'na ("KSAU") başvururken, Ukrayna vatandaşlarıyla aynı haklara sahip olmakla birlikte, Anayasa ile istisnalar uygulanır Ukrayna, Ukrayna kanunları veya Uluslararası anlaşmalar, bunların rızası Verkhovna Rada için geçerlidir.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14. Yabancı Ukraynalı statüsünü teyit eden yabancı Ukraynalılar, yabancıların, Kabul Kuralları ile öngörülen konularla röportaj yapmak için oluşturulan kotaları çerçevesinde devlet emirleri için eğitim alabilirler.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15. Yabancılardan "KSIAU" ya başvuru belgeleri ve belgeler 01.08.2017'den 23.02.2018'e kadar yapılır.</w:t>
      </w:r>
    </w:p>
    <w:p w:rsidR="0021201D" w:rsidRPr="00EF3C12" w:rsidRDefault="0021201D" w:rsidP="00EF3C12">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EF3C12">
        <w:rPr>
          <w:rFonts w:ascii="Times New Roman" w:hAnsi="Times New Roman"/>
          <w:bCs/>
          <w:iCs/>
          <w:sz w:val="28"/>
          <w:szCs w:val="28"/>
          <w:lang w:val="uk-UA" w:eastAsia="uk-UA"/>
        </w:rPr>
        <w:t>Kursa giren yabancıların tümü için kabul kampanyasının aşamaları aşağıdaki gibidir:</w:t>
      </w: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uk-UA"/>
        </w:rPr>
      </w:pP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uk-UA"/>
        </w:rPr>
      </w:pP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en-US"/>
        </w:rPr>
      </w:pP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en-US"/>
        </w:rPr>
      </w:pP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en-US"/>
        </w:rPr>
      </w:pP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en-US"/>
        </w:rPr>
      </w:pP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en-US"/>
        </w:rPr>
      </w:pP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en-US"/>
        </w:rPr>
      </w:pP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en-US"/>
        </w:rPr>
      </w:pP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en-US"/>
        </w:rPr>
      </w:pP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en-US"/>
        </w:rPr>
      </w:pPr>
    </w:p>
    <w:p w:rsidR="0021201D"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en-US"/>
        </w:rPr>
      </w:pPr>
    </w:p>
    <w:p w:rsidR="0021201D" w:rsidRPr="009B4CF1"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en-U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89"/>
        <w:gridCol w:w="3084"/>
      </w:tblGrid>
      <w:tr w:rsidR="0021201D" w:rsidRPr="00687AAC" w:rsidTr="00F94CBA">
        <w:tc>
          <w:tcPr>
            <w:tcW w:w="3190" w:type="dxa"/>
          </w:tcPr>
          <w:p w:rsidR="0021201D" w:rsidRPr="009B4CF1" w:rsidRDefault="0021201D" w:rsidP="007379A0">
            <w:pPr>
              <w:jc w:val="center"/>
              <w:rPr>
                <w:rFonts w:ascii="Times New Roman" w:hAnsi="Times New Roman"/>
                <w:sz w:val="28"/>
                <w:szCs w:val="28"/>
                <w:lang w:val="en-US"/>
              </w:rPr>
            </w:pPr>
            <w:r w:rsidRPr="009B4CF1">
              <w:rPr>
                <w:rFonts w:ascii="Times New Roman" w:hAnsi="Times New Roman"/>
                <w:sz w:val="28"/>
                <w:szCs w:val="28"/>
                <w:lang w:val="en-US"/>
              </w:rPr>
              <w:t>Başvuru ve belgelerin kabulü başlangıcı</w:t>
            </w:r>
          </w:p>
        </w:tc>
        <w:tc>
          <w:tcPr>
            <w:tcW w:w="3189" w:type="dxa"/>
          </w:tcPr>
          <w:p w:rsidR="0021201D" w:rsidRPr="009B4CF1" w:rsidRDefault="0021201D" w:rsidP="007379A0">
            <w:pPr>
              <w:jc w:val="center"/>
              <w:rPr>
                <w:rFonts w:ascii="Times New Roman" w:hAnsi="Times New Roman"/>
                <w:sz w:val="28"/>
                <w:szCs w:val="28"/>
                <w:lang w:val="en-US"/>
              </w:rPr>
            </w:pPr>
            <w:r w:rsidRPr="009B4CF1">
              <w:rPr>
                <w:rFonts w:ascii="Times New Roman" w:hAnsi="Times New Roman"/>
                <w:sz w:val="28"/>
                <w:szCs w:val="28"/>
                <w:lang w:val="en-US"/>
              </w:rPr>
              <w:t>01 Ağustos 2017</w:t>
            </w:r>
          </w:p>
        </w:tc>
        <w:tc>
          <w:tcPr>
            <w:tcW w:w="3084" w:type="dxa"/>
          </w:tcPr>
          <w:p w:rsidR="0021201D" w:rsidRPr="009B4CF1" w:rsidRDefault="0021201D" w:rsidP="007379A0">
            <w:pPr>
              <w:jc w:val="center"/>
              <w:rPr>
                <w:rFonts w:ascii="Times New Roman" w:hAnsi="Times New Roman"/>
                <w:sz w:val="28"/>
                <w:szCs w:val="28"/>
                <w:lang w:val="en-US"/>
              </w:rPr>
            </w:pPr>
            <w:r w:rsidRPr="009B4CF1">
              <w:rPr>
                <w:rFonts w:ascii="Times New Roman" w:hAnsi="Times New Roman"/>
                <w:sz w:val="28"/>
                <w:szCs w:val="28"/>
                <w:lang w:val="en-US"/>
              </w:rPr>
              <w:t>16 Ocak 2018</w:t>
            </w:r>
          </w:p>
        </w:tc>
      </w:tr>
      <w:tr w:rsidR="0021201D" w:rsidRPr="00027C53" w:rsidTr="00BE5194">
        <w:tc>
          <w:tcPr>
            <w:tcW w:w="3190" w:type="dxa"/>
          </w:tcPr>
          <w:p w:rsidR="0021201D" w:rsidRPr="009B4CF1" w:rsidRDefault="0021201D" w:rsidP="007379A0">
            <w:pPr>
              <w:jc w:val="center"/>
              <w:rPr>
                <w:rFonts w:ascii="Times New Roman" w:hAnsi="Times New Roman"/>
                <w:sz w:val="28"/>
                <w:szCs w:val="28"/>
                <w:lang w:val="en-US"/>
              </w:rPr>
            </w:pPr>
            <w:r w:rsidRPr="009B4CF1">
              <w:rPr>
                <w:rFonts w:ascii="Times New Roman" w:hAnsi="Times New Roman"/>
                <w:sz w:val="28"/>
                <w:szCs w:val="28"/>
                <w:lang w:val="en-US"/>
              </w:rPr>
              <w:t>Başvuru ve belgelerin kabulünün tamamlanması</w:t>
            </w:r>
          </w:p>
        </w:tc>
        <w:tc>
          <w:tcPr>
            <w:tcW w:w="3189" w:type="dxa"/>
          </w:tcPr>
          <w:p w:rsidR="0021201D" w:rsidRPr="009B4CF1" w:rsidRDefault="0021201D" w:rsidP="007379A0">
            <w:pPr>
              <w:jc w:val="center"/>
              <w:rPr>
                <w:rFonts w:ascii="Times New Roman" w:hAnsi="Times New Roman"/>
                <w:sz w:val="28"/>
                <w:szCs w:val="28"/>
                <w:lang w:val="uk-UA"/>
              </w:rPr>
            </w:pPr>
            <w:r w:rsidRPr="009B4CF1">
              <w:rPr>
                <w:rFonts w:ascii="Times New Roman" w:hAnsi="Times New Roman"/>
                <w:sz w:val="28"/>
                <w:szCs w:val="28"/>
              </w:rPr>
              <w:t>20 Ekim 2017</w:t>
            </w:r>
          </w:p>
        </w:tc>
        <w:tc>
          <w:tcPr>
            <w:tcW w:w="3084" w:type="dxa"/>
          </w:tcPr>
          <w:p w:rsidR="0021201D" w:rsidRPr="009B4CF1" w:rsidRDefault="0021201D" w:rsidP="007379A0">
            <w:pPr>
              <w:jc w:val="center"/>
              <w:rPr>
                <w:rFonts w:ascii="Times New Roman" w:hAnsi="Times New Roman"/>
                <w:sz w:val="28"/>
                <w:szCs w:val="28"/>
              </w:rPr>
            </w:pPr>
            <w:r w:rsidRPr="009B4CF1">
              <w:rPr>
                <w:rFonts w:ascii="Times New Roman" w:hAnsi="Times New Roman"/>
                <w:sz w:val="28"/>
                <w:szCs w:val="28"/>
              </w:rPr>
              <w:t>23 Şubat 2018</w:t>
            </w:r>
          </w:p>
        </w:tc>
      </w:tr>
      <w:tr w:rsidR="0021201D" w:rsidRPr="00027C53" w:rsidTr="009F6AF0">
        <w:tc>
          <w:tcPr>
            <w:tcW w:w="3190" w:type="dxa"/>
          </w:tcPr>
          <w:p w:rsidR="0021201D" w:rsidRPr="009B4CF1" w:rsidRDefault="0021201D" w:rsidP="007379A0">
            <w:pPr>
              <w:jc w:val="center"/>
              <w:rPr>
                <w:rFonts w:ascii="Times New Roman" w:hAnsi="Times New Roman"/>
                <w:sz w:val="28"/>
                <w:szCs w:val="28"/>
                <w:lang w:val="en-US"/>
              </w:rPr>
            </w:pPr>
            <w:r w:rsidRPr="009B4CF1">
              <w:rPr>
                <w:rFonts w:ascii="Times New Roman" w:hAnsi="Times New Roman"/>
                <w:sz w:val="28"/>
                <w:szCs w:val="28"/>
                <w:lang w:val="en-US"/>
              </w:rPr>
              <w:t>Üniversite giriş sınavları / görüşmeler</w:t>
            </w:r>
          </w:p>
        </w:tc>
        <w:tc>
          <w:tcPr>
            <w:tcW w:w="3189" w:type="dxa"/>
          </w:tcPr>
          <w:p w:rsidR="0021201D" w:rsidRPr="009B4CF1" w:rsidRDefault="0021201D" w:rsidP="007379A0">
            <w:pPr>
              <w:jc w:val="center"/>
              <w:rPr>
                <w:rFonts w:ascii="Times New Roman" w:hAnsi="Times New Roman"/>
                <w:sz w:val="28"/>
                <w:szCs w:val="28"/>
                <w:lang w:val="en-US"/>
              </w:rPr>
            </w:pPr>
            <w:r w:rsidRPr="009B4CF1">
              <w:rPr>
                <w:rFonts w:ascii="Times New Roman" w:hAnsi="Times New Roman"/>
                <w:sz w:val="28"/>
                <w:szCs w:val="28"/>
                <w:lang w:val="en-US"/>
              </w:rPr>
              <w:t>23-27 Ekim 2017</w:t>
            </w:r>
          </w:p>
        </w:tc>
        <w:tc>
          <w:tcPr>
            <w:tcW w:w="3084" w:type="dxa"/>
          </w:tcPr>
          <w:p w:rsidR="0021201D" w:rsidRPr="009B4CF1" w:rsidRDefault="0021201D" w:rsidP="007379A0">
            <w:pPr>
              <w:jc w:val="center"/>
              <w:rPr>
                <w:rFonts w:ascii="Times New Roman" w:hAnsi="Times New Roman"/>
                <w:sz w:val="28"/>
                <w:szCs w:val="28"/>
              </w:rPr>
            </w:pPr>
            <w:r w:rsidRPr="009B4CF1">
              <w:rPr>
                <w:rFonts w:ascii="Times New Roman" w:hAnsi="Times New Roman"/>
                <w:sz w:val="28"/>
                <w:szCs w:val="28"/>
              </w:rPr>
              <w:t>24-27 Şubat 2018</w:t>
            </w:r>
          </w:p>
        </w:tc>
      </w:tr>
      <w:tr w:rsidR="0021201D" w:rsidRPr="009B4CF1" w:rsidTr="00E323A8">
        <w:tc>
          <w:tcPr>
            <w:tcW w:w="3190" w:type="dxa"/>
          </w:tcPr>
          <w:p w:rsidR="0021201D" w:rsidRPr="009B4CF1" w:rsidRDefault="0021201D" w:rsidP="007379A0">
            <w:pPr>
              <w:jc w:val="center"/>
              <w:rPr>
                <w:rFonts w:ascii="Times New Roman" w:hAnsi="Times New Roman"/>
                <w:sz w:val="28"/>
                <w:szCs w:val="28"/>
                <w:lang w:val="en-US"/>
              </w:rPr>
            </w:pPr>
            <w:r w:rsidRPr="009B4CF1">
              <w:rPr>
                <w:rFonts w:ascii="Times New Roman" w:hAnsi="Times New Roman"/>
                <w:sz w:val="28"/>
                <w:szCs w:val="28"/>
                <w:lang w:val="en-US"/>
              </w:rPr>
              <w:t>Giriş listesinin yayınlanma süresi</w:t>
            </w:r>
          </w:p>
        </w:tc>
        <w:tc>
          <w:tcPr>
            <w:tcW w:w="3189" w:type="dxa"/>
          </w:tcPr>
          <w:p w:rsidR="0021201D" w:rsidRPr="009B4CF1" w:rsidRDefault="0021201D" w:rsidP="007379A0">
            <w:pPr>
              <w:jc w:val="center"/>
              <w:rPr>
                <w:rFonts w:ascii="Times New Roman" w:hAnsi="Times New Roman"/>
                <w:sz w:val="28"/>
                <w:szCs w:val="28"/>
                <w:lang w:val="en-US"/>
              </w:rPr>
            </w:pPr>
            <w:r w:rsidRPr="009B4CF1">
              <w:rPr>
                <w:rFonts w:ascii="Times New Roman" w:hAnsi="Times New Roman"/>
                <w:sz w:val="28"/>
                <w:szCs w:val="28"/>
                <w:lang w:val="en-US"/>
              </w:rPr>
              <w:t>En geç 29 Ekim 2017 kadar</w:t>
            </w:r>
          </w:p>
        </w:tc>
        <w:tc>
          <w:tcPr>
            <w:tcW w:w="3084" w:type="dxa"/>
          </w:tcPr>
          <w:p w:rsidR="0021201D" w:rsidRPr="009B4CF1" w:rsidRDefault="0021201D" w:rsidP="007379A0">
            <w:pPr>
              <w:jc w:val="center"/>
              <w:rPr>
                <w:rFonts w:ascii="Times New Roman" w:hAnsi="Times New Roman"/>
                <w:sz w:val="28"/>
                <w:szCs w:val="28"/>
                <w:lang w:val="en-US"/>
              </w:rPr>
            </w:pPr>
            <w:r w:rsidRPr="009B4CF1">
              <w:rPr>
                <w:rFonts w:ascii="Times New Roman" w:hAnsi="Times New Roman"/>
                <w:sz w:val="28"/>
                <w:szCs w:val="28"/>
                <w:lang w:val="en-US"/>
              </w:rPr>
              <w:t>En geç 28 Şubat 2018'e kadar</w:t>
            </w:r>
          </w:p>
        </w:tc>
      </w:tr>
      <w:tr w:rsidR="0021201D" w:rsidRPr="009B4CF1" w:rsidTr="00AA2425">
        <w:tc>
          <w:tcPr>
            <w:tcW w:w="3190" w:type="dxa"/>
          </w:tcPr>
          <w:p w:rsidR="0021201D" w:rsidRPr="009B4CF1" w:rsidRDefault="0021201D" w:rsidP="007379A0">
            <w:pPr>
              <w:jc w:val="center"/>
              <w:rPr>
                <w:rFonts w:ascii="Times New Roman" w:hAnsi="Times New Roman"/>
                <w:sz w:val="28"/>
                <w:szCs w:val="28"/>
                <w:lang w:val="en-US"/>
              </w:rPr>
            </w:pPr>
            <w:r w:rsidRPr="009B4CF1">
              <w:rPr>
                <w:rFonts w:ascii="Times New Roman" w:hAnsi="Times New Roman"/>
                <w:sz w:val="28"/>
                <w:szCs w:val="28"/>
                <w:lang w:val="en-US"/>
              </w:rPr>
              <w:t>Bireylerin ve tüzel kişilerin fonları için girenlerin kayıt süresi</w:t>
            </w:r>
          </w:p>
        </w:tc>
        <w:tc>
          <w:tcPr>
            <w:tcW w:w="3189" w:type="dxa"/>
          </w:tcPr>
          <w:p w:rsidR="0021201D" w:rsidRPr="009B4CF1" w:rsidRDefault="0021201D" w:rsidP="007379A0">
            <w:pPr>
              <w:jc w:val="center"/>
              <w:rPr>
                <w:rFonts w:ascii="Times New Roman" w:hAnsi="Times New Roman"/>
                <w:sz w:val="28"/>
                <w:szCs w:val="28"/>
                <w:lang w:val="en-US"/>
              </w:rPr>
            </w:pPr>
            <w:r w:rsidRPr="009B4CF1">
              <w:rPr>
                <w:rFonts w:ascii="Times New Roman" w:hAnsi="Times New Roman"/>
                <w:sz w:val="28"/>
                <w:szCs w:val="28"/>
                <w:lang w:val="en-US"/>
              </w:rPr>
              <w:t xml:space="preserve">En geç </w:t>
            </w:r>
            <w:r>
              <w:rPr>
                <w:rFonts w:ascii="Times New Roman" w:hAnsi="Times New Roman"/>
                <w:sz w:val="28"/>
                <w:szCs w:val="28"/>
                <w:lang w:val="en-US"/>
              </w:rPr>
              <w:t>1 Kasım 2017'e kadar</w:t>
            </w:r>
          </w:p>
        </w:tc>
        <w:tc>
          <w:tcPr>
            <w:tcW w:w="3084" w:type="dxa"/>
          </w:tcPr>
          <w:p w:rsidR="0021201D" w:rsidRPr="009B4CF1" w:rsidRDefault="0021201D" w:rsidP="007379A0">
            <w:pPr>
              <w:jc w:val="center"/>
              <w:rPr>
                <w:rFonts w:ascii="Times New Roman" w:hAnsi="Times New Roman"/>
                <w:sz w:val="28"/>
                <w:szCs w:val="28"/>
                <w:lang w:val="en-US"/>
              </w:rPr>
            </w:pPr>
            <w:r>
              <w:rPr>
                <w:rFonts w:ascii="Times New Roman" w:hAnsi="Times New Roman"/>
                <w:sz w:val="28"/>
                <w:szCs w:val="28"/>
                <w:lang w:val="en-US"/>
              </w:rPr>
              <w:t xml:space="preserve">En </w:t>
            </w:r>
            <w:r w:rsidRPr="009B4CF1">
              <w:rPr>
                <w:rFonts w:ascii="Times New Roman" w:hAnsi="Times New Roman"/>
                <w:sz w:val="28"/>
                <w:szCs w:val="28"/>
                <w:lang w:val="en-US"/>
              </w:rPr>
              <w:t>geç 01 Mart 2018'</w:t>
            </w:r>
            <w:r>
              <w:rPr>
                <w:rFonts w:ascii="Times New Roman" w:hAnsi="Times New Roman"/>
                <w:sz w:val="28"/>
                <w:szCs w:val="28"/>
                <w:lang w:val="en-US"/>
              </w:rPr>
              <w:t>e kadar</w:t>
            </w:r>
          </w:p>
        </w:tc>
      </w:tr>
    </w:tbl>
    <w:p w:rsidR="0021201D" w:rsidRPr="00027C53" w:rsidRDefault="0021201D" w:rsidP="007C45EE">
      <w:pPr>
        <w:pStyle w:val="ListParagraph"/>
        <w:widowControl w:val="0"/>
        <w:tabs>
          <w:tab w:val="num" w:pos="0"/>
        </w:tabs>
        <w:spacing w:after="0" w:line="240" w:lineRule="auto"/>
        <w:ind w:left="0" w:firstLine="709"/>
        <w:jc w:val="both"/>
        <w:rPr>
          <w:rFonts w:ascii="Times New Roman" w:hAnsi="Times New Roman"/>
          <w:sz w:val="28"/>
          <w:szCs w:val="28"/>
          <w:lang w:val="uk-UA"/>
        </w:rPr>
      </w:pPr>
    </w:p>
    <w:p w:rsidR="0021201D" w:rsidRPr="00EF3C12" w:rsidRDefault="0021201D" w:rsidP="00EF3C12">
      <w:pPr>
        <w:pStyle w:val="ListParagraph"/>
        <w:widowControl w:val="0"/>
        <w:spacing w:after="0" w:line="240" w:lineRule="auto"/>
        <w:jc w:val="both"/>
        <w:rPr>
          <w:rFonts w:ascii="Times New Roman" w:hAnsi="Times New Roman"/>
          <w:sz w:val="28"/>
          <w:szCs w:val="28"/>
          <w:lang w:val="uk-UA"/>
        </w:rPr>
      </w:pPr>
      <w:r w:rsidRPr="00EF3C12">
        <w:rPr>
          <w:rFonts w:ascii="Times New Roman" w:hAnsi="Times New Roman"/>
          <w:sz w:val="28"/>
          <w:szCs w:val="28"/>
          <w:lang w:val="uk-UA"/>
        </w:rPr>
        <w:t>Yabancılar, Kabul bürosuna sadece kağıt formunda başvuruda bulunurlar. Ek, kağıt formunda yapılan başvuruya ek olarak şunları ekliyor:</w:t>
      </w:r>
    </w:p>
    <w:p w:rsidR="0021201D" w:rsidRPr="00EF3C12" w:rsidRDefault="0021201D" w:rsidP="00EF3C12">
      <w:pPr>
        <w:pStyle w:val="ListParagraph"/>
        <w:widowControl w:val="0"/>
        <w:spacing w:after="0" w:line="240" w:lineRule="auto"/>
        <w:jc w:val="both"/>
        <w:rPr>
          <w:rFonts w:ascii="Times New Roman" w:hAnsi="Times New Roman"/>
          <w:sz w:val="28"/>
          <w:szCs w:val="28"/>
          <w:lang w:val="uk-UA"/>
        </w:rPr>
      </w:pPr>
      <w:r w:rsidRPr="00EF3C12">
        <w:rPr>
          <w:rFonts w:ascii="Times New Roman" w:hAnsi="Times New Roman"/>
          <w:sz w:val="28"/>
          <w:szCs w:val="28"/>
          <w:lang w:val="uk-UA"/>
        </w:rPr>
        <w:t>• Yabancının belgesinin pasaportunun bir kopyası veya vatansız bir kişiyi belgeleyen bir belge (tercümanın noter tasdikiyle Ukraynaca tercüme eder);</w:t>
      </w:r>
    </w:p>
    <w:p w:rsidR="0021201D" w:rsidRPr="00EF3C12" w:rsidRDefault="0021201D" w:rsidP="00EF3C12">
      <w:pPr>
        <w:pStyle w:val="ListParagraph"/>
        <w:widowControl w:val="0"/>
        <w:spacing w:after="0" w:line="240" w:lineRule="auto"/>
        <w:jc w:val="both"/>
        <w:rPr>
          <w:rFonts w:ascii="Times New Roman" w:hAnsi="Times New Roman"/>
          <w:sz w:val="28"/>
          <w:szCs w:val="28"/>
          <w:lang w:val="uk-UA"/>
        </w:rPr>
      </w:pPr>
      <w:r w:rsidRPr="00EF3C12">
        <w:rPr>
          <w:rFonts w:ascii="Times New Roman" w:hAnsi="Times New Roman"/>
          <w:sz w:val="28"/>
          <w:szCs w:val="28"/>
          <w:lang w:val="uk-UA"/>
        </w:rPr>
        <w:t>• Eğitimle ilgili belgenin bir kopyası ve ekinde, yurtdışında alınan eğitim belgeleri için Ukrayna mevcut mevzuatına uygun olarak eşdeğerlik tespiti ve kurulması için zorunlu prosedürü geçenler (çeviri noter tasdikli Ukraynaca tercüme);</w:t>
      </w:r>
    </w:p>
    <w:p w:rsidR="0021201D" w:rsidRPr="00EF3C12" w:rsidRDefault="0021201D" w:rsidP="00EF3C12">
      <w:pPr>
        <w:pStyle w:val="ListParagraph"/>
        <w:widowControl w:val="0"/>
        <w:spacing w:after="0" w:line="240" w:lineRule="auto"/>
        <w:jc w:val="both"/>
        <w:rPr>
          <w:rFonts w:ascii="Times New Roman" w:hAnsi="Times New Roman"/>
          <w:sz w:val="28"/>
          <w:szCs w:val="28"/>
          <w:lang w:val="uk-UA"/>
        </w:rPr>
      </w:pPr>
      <w:r w:rsidRPr="00EF3C12">
        <w:rPr>
          <w:rFonts w:ascii="Times New Roman" w:hAnsi="Times New Roman"/>
          <w:sz w:val="28"/>
          <w:szCs w:val="28"/>
          <w:lang w:val="uk-UA"/>
        </w:rPr>
        <w:t>• Bir yabancı / Ukrayna eğitim kurumu tarafından verilen akademik sertifika (ikinci sınıftan itibaren transfer veya yenileme durumunda akademik geçmiş ekli);</w:t>
      </w:r>
    </w:p>
    <w:p w:rsidR="0021201D" w:rsidRPr="00EF3C12" w:rsidRDefault="0021201D" w:rsidP="00EF3C12">
      <w:pPr>
        <w:pStyle w:val="ListParagraph"/>
        <w:widowControl w:val="0"/>
        <w:spacing w:after="0" w:line="240" w:lineRule="auto"/>
        <w:jc w:val="both"/>
        <w:rPr>
          <w:rFonts w:ascii="Times New Roman" w:hAnsi="Times New Roman"/>
          <w:sz w:val="28"/>
          <w:szCs w:val="28"/>
          <w:lang w:val="uk-UA"/>
        </w:rPr>
      </w:pPr>
      <w:r w:rsidRPr="00EF3C12">
        <w:rPr>
          <w:rFonts w:ascii="Times New Roman" w:hAnsi="Times New Roman"/>
          <w:sz w:val="28"/>
          <w:szCs w:val="28"/>
          <w:lang w:val="uk-UA"/>
        </w:rPr>
        <w:t>• Yükseköğretimin önceki seviyesine (seviyeye), alınan kredilere, eğitimin süresine ve yüksek lisans veya lisansüstü eğitim girişinde akademik disiplinlerin başarısına göre müfredatın içeriği hakkında bilgi içeren belgenin bir kopyası ;</w:t>
      </w:r>
    </w:p>
    <w:p w:rsidR="0021201D" w:rsidRPr="00EF3C12" w:rsidRDefault="0021201D" w:rsidP="00EF3C12">
      <w:pPr>
        <w:pStyle w:val="ListParagraph"/>
        <w:widowControl w:val="0"/>
        <w:spacing w:after="0" w:line="240" w:lineRule="auto"/>
        <w:jc w:val="both"/>
        <w:rPr>
          <w:rFonts w:ascii="Times New Roman" w:hAnsi="Times New Roman"/>
          <w:sz w:val="28"/>
          <w:szCs w:val="28"/>
          <w:lang w:val="uk-UA"/>
        </w:rPr>
      </w:pPr>
      <w:r w:rsidRPr="00EF3C12">
        <w:rPr>
          <w:rFonts w:ascii="Times New Roman" w:hAnsi="Times New Roman"/>
          <w:sz w:val="28"/>
          <w:szCs w:val="28"/>
          <w:lang w:val="uk-UA"/>
        </w:rPr>
        <w:t>• Ukrayna'nın uluslararası sözleşmeleri gereği aksine öngörülmedikçe sağlık sigortası poliçesi;</w:t>
      </w:r>
    </w:p>
    <w:p w:rsidR="0021201D" w:rsidRPr="00EF3C12" w:rsidRDefault="0021201D" w:rsidP="00EF3C12">
      <w:pPr>
        <w:pStyle w:val="ListParagraph"/>
        <w:widowControl w:val="0"/>
        <w:spacing w:after="0" w:line="240" w:lineRule="auto"/>
        <w:jc w:val="both"/>
        <w:rPr>
          <w:rFonts w:ascii="Times New Roman" w:hAnsi="Times New Roman"/>
          <w:sz w:val="28"/>
          <w:szCs w:val="28"/>
          <w:lang w:val="uk-UA"/>
        </w:rPr>
      </w:pPr>
      <w:r w:rsidRPr="00EF3C12">
        <w:rPr>
          <w:rFonts w:ascii="Times New Roman" w:hAnsi="Times New Roman"/>
          <w:sz w:val="28"/>
          <w:szCs w:val="28"/>
          <w:lang w:val="uk-UA"/>
        </w:rPr>
        <w:t>• 3x4 cm'lik 4 fotoğraf;</w:t>
      </w:r>
    </w:p>
    <w:p w:rsidR="0021201D" w:rsidRPr="00EF3C12" w:rsidRDefault="0021201D" w:rsidP="00EF3C12">
      <w:pPr>
        <w:pStyle w:val="ListParagraph"/>
        <w:widowControl w:val="0"/>
        <w:spacing w:after="0" w:line="240" w:lineRule="auto"/>
        <w:jc w:val="both"/>
        <w:rPr>
          <w:rFonts w:ascii="Times New Roman" w:hAnsi="Times New Roman"/>
          <w:sz w:val="28"/>
          <w:szCs w:val="28"/>
          <w:lang w:val="uk-UA"/>
        </w:rPr>
      </w:pPr>
      <w:r w:rsidRPr="00EF3C12">
        <w:rPr>
          <w:rFonts w:ascii="Times New Roman" w:hAnsi="Times New Roman"/>
          <w:sz w:val="28"/>
          <w:szCs w:val="28"/>
          <w:lang w:val="uk-UA"/>
        </w:rPr>
        <w:t>• Yabancı bir Ukrayna'nın sertifikasının bir kopyası;</w:t>
      </w:r>
    </w:p>
    <w:p w:rsidR="0021201D" w:rsidRPr="00EF3C12" w:rsidRDefault="0021201D" w:rsidP="00EF3C12">
      <w:pPr>
        <w:pStyle w:val="ListParagraph"/>
        <w:widowControl w:val="0"/>
        <w:spacing w:after="0" w:line="240" w:lineRule="auto"/>
        <w:jc w:val="both"/>
        <w:rPr>
          <w:rFonts w:ascii="Times New Roman" w:hAnsi="Times New Roman"/>
          <w:sz w:val="28"/>
          <w:szCs w:val="28"/>
          <w:lang w:val="uk-UA"/>
        </w:rPr>
      </w:pPr>
      <w:r w:rsidRPr="00EF3C12">
        <w:rPr>
          <w:rFonts w:ascii="Times New Roman" w:hAnsi="Times New Roman"/>
          <w:sz w:val="28"/>
          <w:szCs w:val="28"/>
          <w:lang w:val="uk-UA"/>
        </w:rPr>
        <w:t>• Seçilen bilimsel uzmanlık alanıyla ilgili araştırma önerisi veya adayın çalışma yeri / eğitim yerinde kurulmuş prosedür tarafından onaylanmış, yayınlanmış bilimsel makale ve icatların Ukraynaca veya İngilizce olarak listesi ayrıca lisansüstü çalışmaya kabul edildiğinde sunulur;</w:t>
      </w:r>
    </w:p>
    <w:p w:rsidR="0021201D" w:rsidRPr="00EF3C12" w:rsidRDefault="0021201D" w:rsidP="00EF3C12">
      <w:pPr>
        <w:pStyle w:val="ListParagraph"/>
        <w:widowControl w:val="0"/>
        <w:spacing w:after="0" w:line="240" w:lineRule="auto"/>
        <w:jc w:val="both"/>
        <w:rPr>
          <w:rFonts w:ascii="Times New Roman" w:hAnsi="Times New Roman"/>
          <w:sz w:val="28"/>
          <w:szCs w:val="28"/>
          <w:lang w:val="uk-UA"/>
        </w:rPr>
      </w:pPr>
      <w:r w:rsidRPr="00EF3C12">
        <w:rPr>
          <w:rFonts w:ascii="Times New Roman" w:hAnsi="Times New Roman"/>
          <w:sz w:val="28"/>
          <w:szCs w:val="28"/>
          <w:lang w:val="uk-UA"/>
        </w:rPr>
        <w:t>• KSAU'da çalışma davetiyesi.</w:t>
      </w:r>
    </w:p>
    <w:p w:rsidR="0021201D" w:rsidRPr="00EF3C12" w:rsidRDefault="0021201D" w:rsidP="00EF3C12">
      <w:pPr>
        <w:pStyle w:val="ListParagraph"/>
        <w:widowControl w:val="0"/>
        <w:spacing w:after="0" w:line="240" w:lineRule="auto"/>
        <w:jc w:val="both"/>
        <w:rPr>
          <w:rFonts w:ascii="Times New Roman" w:hAnsi="Times New Roman"/>
          <w:sz w:val="28"/>
          <w:szCs w:val="28"/>
          <w:lang w:val="uk-UA"/>
        </w:rPr>
      </w:pPr>
      <w:r w:rsidRPr="00EF3C12">
        <w:rPr>
          <w:rFonts w:ascii="Times New Roman" w:hAnsi="Times New Roman"/>
          <w:sz w:val="28"/>
          <w:szCs w:val="28"/>
          <w:lang w:val="uk-UA"/>
        </w:rPr>
        <w:t>Belgelerin tüm kopyaları KSAU Kabul Komitesi tarafından veya yasayla öngörülen şekilde onaylanmıştır. Kimlik belgesinin ve vatandaşlığın kopyaları belgeye tabi değildir. Orijinalleri sunmayan kopyalar, Kabul Kurulunca kabul edilmemektedir.</w:t>
      </w:r>
    </w:p>
    <w:sectPr w:rsidR="0021201D" w:rsidRPr="00EF3C12" w:rsidSect="007C45E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E4782"/>
    <w:multiLevelType w:val="hybridMultilevel"/>
    <w:tmpl w:val="1E4822B0"/>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EE"/>
    <w:rsid w:val="00001D48"/>
    <w:rsid w:val="0000253D"/>
    <w:rsid w:val="00005EE6"/>
    <w:rsid w:val="00011C89"/>
    <w:rsid w:val="00012416"/>
    <w:rsid w:val="000138B2"/>
    <w:rsid w:val="0001762C"/>
    <w:rsid w:val="00026522"/>
    <w:rsid w:val="00027C53"/>
    <w:rsid w:val="00030592"/>
    <w:rsid w:val="00036B95"/>
    <w:rsid w:val="00050A16"/>
    <w:rsid w:val="00052EAE"/>
    <w:rsid w:val="000810F6"/>
    <w:rsid w:val="00086370"/>
    <w:rsid w:val="000A4A50"/>
    <w:rsid w:val="000B02C8"/>
    <w:rsid w:val="000C5429"/>
    <w:rsid w:val="000D3118"/>
    <w:rsid w:val="000E2317"/>
    <w:rsid w:val="000E581F"/>
    <w:rsid w:val="000E6892"/>
    <w:rsid w:val="00101B1B"/>
    <w:rsid w:val="001047A3"/>
    <w:rsid w:val="00106B29"/>
    <w:rsid w:val="001166B2"/>
    <w:rsid w:val="001208F6"/>
    <w:rsid w:val="00130DA7"/>
    <w:rsid w:val="00133610"/>
    <w:rsid w:val="00135DB0"/>
    <w:rsid w:val="0014014A"/>
    <w:rsid w:val="00145617"/>
    <w:rsid w:val="00146EEE"/>
    <w:rsid w:val="00147B1D"/>
    <w:rsid w:val="00152EDC"/>
    <w:rsid w:val="00153EF1"/>
    <w:rsid w:val="00163478"/>
    <w:rsid w:val="001642A0"/>
    <w:rsid w:val="00171F8F"/>
    <w:rsid w:val="00183D10"/>
    <w:rsid w:val="001A5C85"/>
    <w:rsid w:val="001B68A3"/>
    <w:rsid w:val="001C3EE7"/>
    <w:rsid w:val="001C4890"/>
    <w:rsid w:val="001C7D72"/>
    <w:rsid w:val="001D00AF"/>
    <w:rsid w:val="001E7B68"/>
    <w:rsid w:val="002018AE"/>
    <w:rsid w:val="0021201D"/>
    <w:rsid w:val="00213029"/>
    <w:rsid w:val="002177FE"/>
    <w:rsid w:val="0023195C"/>
    <w:rsid w:val="0023578E"/>
    <w:rsid w:val="00237610"/>
    <w:rsid w:val="00244273"/>
    <w:rsid w:val="00251590"/>
    <w:rsid w:val="00253848"/>
    <w:rsid w:val="002601BB"/>
    <w:rsid w:val="00261175"/>
    <w:rsid w:val="00261CBD"/>
    <w:rsid w:val="00262267"/>
    <w:rsid w:val="002649F9"/>
    <w:rsid w:val="00267045"/>
    <w:rsid w:val="00272CAD"/>
    <w:rsid w:val="002748E5"/>
    <w:rsid w:val="00277764"/>
    <w:rsid w:val="002829B2"/>
    <w:rsid w:val="002905C9"/>
    <w:rsid w:val="00293D85"/>
    <w:rsid w:val="002966CD"/>
    <w:rsid w:val="002A579C"/>
    <w:rsid w:val="002B1658"/>
    <w:rsid w:val="002B4693"/>
    <w:rsid w:val="002B51D3"/>
    <w:rsid w:val="002C5117"/>
    <w:rsid w:val="002D6404"/>
    <w:rsid w:val="002E26F4"/>
    <w:rsid w:val="002F04B3"/>
    <w:rsid w:val="002F12B8"/>
    <w:rsid w:val="0032769E"/>
    <w:rsid w:val="00327DE0"/>
    <w:rsid w:val="00344C48"/>
    <w:rsid w:val="003462F0"/>
    <w:rsid w:val="00346475"/>
    <w:rsid w:val="00347BB2"/>
    <w:rsid w:val="003539D5"/>
    <w:rsid w:val="0035799C"/>
    <w:rsid w:val="003661A6"/>
    <w:rsid w:val="003730F6"/>
    <w:rsid w:val="003904D9"/>
    <w:rsid w:val="00393131"/>
    <w:rsid w:val="003961A4"/>
    <w:rsid w:val="003A0E67"/>
    <w:rsid w:val="003A45F2"/>
    <w:rsid w:val="003A68B4"/>
    <w:rsid w:val="003C46FC"/>
    <w:rsid w:val="003D3C81"/>
    <w:rsid w:val="003E100C"/>
    <w:rsid w:val="003E69AF"/>
    <w:rsid w:val="003E7016"/>
    <w:rsid w:val="003F6E9A"/>
    <w:rsid w:val="00410B03"/>
    <w:rsid w:val="004248C6"/>
    <w:rsid w:val="00432BE1"/>
    <w:rsid w:val="004337DF"/>
    <w:rsid w:val="00435C1A"/>
    <w:rsid w:val="00443EE7"/>
    <w:rsid w:val="0044569F"/>
    <w:rsid w:val="004503D4"/>
    <w:rsid w:val="00475657"/>
    <w:rsid w:val="004765B5"/>
    <w:rsid w:val="00482DED"/>
    <w:rsid w:val="00485258"/>
    <w:rsid w:val="00486070"/>
    <w:rsid w:val="004874DB"/>
    <w:rsid w:val="00492335"/>
    <w:rsid w:val="004A0888"/>
    <w:rsid w:val="004D0292"/>
    <w:rsid w:val="004D0E77"/>
    <w:rsid w:val="004D3B47"/>
    <w:rsid w:val="004D747A"/>
    <w:rsid w:val="004E2140"/>
    <w:rsid w:val="004E490E"/>
    <w:rsid w:val="004E63D3"/>
    <w:rsid w:val="004F1041"/>
    <w:rsid w:val="004F1471"/>
    <w:rsid w:val="004F4B8A"/>
    <w:rsid w:val="00501F09"/>
    <w:rsid w:val="0051557F"/>
    <w:rsid w:val="00517375"/>
    <w:rsid w:val="00522C04"/>
    <w:rsid w:val="00532887"/>
    <w:rsid w:val="005365B8"/>
    <w:rsid w:val="0054207F"/>
    <w:rsid w:val="00550357"/>
    <w:rsid w:val="005518D8"/>
    <w:rsid w:val="00561A5C"/>
    <w:rsid w:val="0056684D"/>
    <w:rsid w:val="005709F6"/>
    <w:rsid w:val="00582A48"/>
    <w:rsid w:val="00582B78"/>
    <w:rsid w:val="00582DBE"/>
    <w:rsid w:val="005839D5"/>
    <w:rsid w:val="0059750E"/>
    <w:rsid w:val="005B21B6"/>
    <w:rsid w:val="005C0B3B"/>
    <w:rsid w:val="005C6B5A"/>
    <w:rsid w:val="005D7D9B"/>
    <w:rsid w:val="005E7FBE"/>
    <w:rsid w:val="005F213F"/>
    <w:rsid w:val="005F5765"/>
    <w:rsid w:val="00606225"/>
    <w:rsid w:val="00623F30"/>
    <w:rsid w:val="00631106"/>
    <w:rsid w:val="00631C71"/>
    <w:rsid w:val="006427E5"/>
    <w:rsid w:val="006514A7"/>
    <w:rsid w:val="006518E7"/>
    <w:rsid w:val="006521BD"/>
    <w:rsid w:val="0065235C"/>
    <w:rsid w:val="006538FC"/>
    <w:rsid w:val="00665E4A"/>
    <w:rsid w:val="006678D9"/>
    <w:rsid w:val="00682C1C"/>
    <w:rsid w:val="00687AAC"/>
    <w:rsid w:val="0069385B"/>
    <w:rsid w:val="00695C27"/>
    <w:rsid w:val="0069656D"/>
    <w:rsid w:val="006A4DEC"/>
    <w:rsid w:val="006B7341"/>
    <w:rsid w:val="006C1192"/>
    <w:rsid w:val="006C7FD5"/>
    <w:rsid w:val="006D582C"/>
    <w:rsid w:val="006F68D3"/>
    <w:rsid w:val="007024A6"/>
    <w:rsid w:val="0070396D"/>
    <w:rsid w:val="00704C7B"/>
    <w:rsid w:val="007108E7"/>
    <w:rsid w:val="00724385"/>
    <w:rsid w:val="007339EF"/>
    <w:rsid w:val="0073765E"/>
    <w:rsid w:val="007379A0"/>
    <w:rsid w:val="00737F7B"/>
    <w:rsid w:val="007532FD"/>
    <w:rsid w:val="00760011"/>
    <w:rsid w:val="00760634"/>
    <w:rsid w:val="00763BBE"/>
    <w:rsid w:val="00763C84"/>
    <w:rsid w:val="00767167"/>
    <w:rsid w:val="0078090F"/>
    <w:rsid w:val="007864AF"/>
    <w:rsid w:val="00790014"/>
    <w:rsid w:val="007932FF"/>
    <w:rsid w:val="007938C5"/>
    <w:rsid w:val="0079532D"/>
    <w:rsid w:val="007A21F4"/>
    <w:rsid w:val="007A38B6"/>
    <w:rsid w:val="007A6BE8"/>
    <w:rsid w:val="007A7338"/>
    <w:rsid w:val="007B079C"/>
    <w:rsid w:val="007B76B8"/>
    <w:rsid w:val="007C45EE"/>
    <w:rsid w:val="007E11EC"/>
    <w:rsid w:val="007E4C2C"/>
    <w:rsid w:val="007E52D8"/>
    <w:rsid w:val="007F149E"/>
    <w:rsid w:val="008043BF"/>
    <w:rsid w:val="00804589"/>
    <w:rsid w:val="008056F1"/>
    <w:rsid w:val="008121EE"/>
    <w:rsid w:val="008171C5"/>
    <w:rsid w:val="00824D14"/>
    <w:rsid w:val="0082747E"/>
    <w:rsid w:val="00831316"/>
    <w:rsid w:val="00834CBF"/>
    <w:rsid w:val="0083520D"/>
    <w:rsid w:val="00871BC3"/>
    <w:rsid w:val="00875B1E"/>
    <w:rsid w:val="00881914"/>
    <w:rsid w:val="008851D9"/>
    <w:rsid w:val="00885741"/>
    <w:rsid w:val="008923B9"/>
    <w:rsid w:val="00892532"/>
    <w:rsid w:val="008A2BD7"/>
    <w:rsid w:val="008A3712"/>
    <w:rsid w:val="008A4C5C"/>
    <w:rsid w:val="008A7927"/>
    <w:rsid w:val="008B09EE"/>
    <w:rsid w:val="008D77FE"/>
    <w:rsid w:val="008E4FD7"/>
    <w:rsid w:val="008F0855"/>
    <w:rsid w:val="00900C81"/>
    <w:rsid w:val="009024EA"/>
    <w:rsid w:val="00902E0B"/>
    <w:rsid w:val="009045BF"/>
    <w:rsid w:val="009047B8"/>
    <w:rsid w:val="0090591D"/>
    <w:rsid w:val="00922A63"/>
    <w:rsid w:val="00922CD1"/>
    <w:rsid w:val="009246D2"/>
    <w:rsid w:val="00956B1A"/>
    <w:rsid w:val="00964DB2"/>
    <w:rsid w:val="00966B9E"/>
    <w:rsid w:val="00973D6C"/>
    <w:rsid w:val="00986CA6"/>
    <w:rsid w:val="00990460"/>
    <w:rsid w:val="009A0624"/>
    <w:rsid w:val="009A4438"/>
    <w:rsid w:val="009B4CF1"/>
    <w:rsid w:val="009B6E3B"/>
    <w:rsid w:val="009B6F4E"/>
    <w:rsid w:val="009C084C"/>
    <w:rsid w:val="009C4475"/>
    <w:rsid w:val="009D3E08"/>
    <w:rsid w:val="009D7DD8"/>
    <w:rsid w:val="009D7E0A"/>
    <w:rsid w:val="009F0C1F"/>
    <w:rsid w:val="009F6826"/>
    <w:rsid w:val="009F6AF0"/>
    <w:rsid w:val="009F6F1D"/>
    <w:rsid w:val="009F76D9"/>
    <w:rsid w:val="00A036D5"/>
    <w:rsid w:val="00A06A63"/>
    <w:rsid w:val="00A3359F"/>
    <w:rsid w:val="00A365F9"/>
    <w:rsid w:val="00A409B3"/>
    <w:rsid w:val="00A43F00"/>
    <w:rsid w:val="00A46A36"/>
    <w:rsid w:val="00A50462"/>
    <w:rsid w:val="00A57472"/>
    <w:rsid w:val="00A63106"/>
    <w:rsid w:val="00A7286B"/>
    <w:rsid w:val="00A90F73"/>
    <w:rsid w:val="00A91336"/>
    <w:rsid w:val="00A947E7"/>
    <w:rsid w:val="00A973CB"/>
    <w:rsid w:val="00A974D9"/>
    <w:rsid w:val="00AA2425"/>
    <w:rsid w:val="00AA429F"/>
    <w:rsid w:val="00AB48A3"/>
    <w:rsid w:val="00AC45A3"/>
    <w:rsid w:val="00AC5306"/>
    <w:rsid w:val="00AD104B"/>
    <w:rsid w:val="00AD7F71"/>
    <w:rsid w:val="00AE62A3"/>
    <w:rsid w:val="00AF483B"/>
    <w:rsid w:val="00AF7179"/>
    <w:rsid w:val="00B077B3"/>
    <w:rsid w:val="00B264B0"/>
    <w:rsid w:val="00B409A9"/>
    <w:rsid w:val="00B55A81"/>
    <w:rsid w:val="00B62F84"/>
    <w:rsid w:val="00B75FAD"/>
    <w:rsid w:val="00B80742"/>
    <w:rsid w:val="00B81CD2"/>
    <w:rsid w:val="00BA5843"/>
    <w:rsid w:val="00BA70EC"/>
    <w:rsid w:val="00BA7B12"/>
    <w:rsid w:val="00BB0A89"/>
    <w:rsid w:val="00BD4363"/>
    <w:rsid w:val="00BE2D7B"/>
    <w:rsid w:val="00BE4C8C"/>
    <w:rsid w:val="00BE5194"/>
    <w:rsid w:val="00BF4443"/>
    <w:rsid w:val="00C00A69"/>
    <w:rsid w:val="00C0438C"/>
    <w:rsid w:val="00C11AB0"/>
    <w:rsid w:val="00C128C8"/>
    <w:rsid w:val="00C17ED8"/>
    <w:rsid w:val="00C26265"/>
    <w:rsid w:val="00C31ECE"/>
    <w:rsid w:val="00C3736E"/>
    <w:rsid w:val="00C37984"/>
    <w:rsid w:val="00C44D8B"/>
    <w:rsid w:val="00C47BB7"/>
    <w:rsid w:val="00C6147A"/>
    <w:rsid w:val="00C618AE"/>
    <w:rsid w:val="00C759CE"/>
    <w:rsid w:val="00C770FC"/>
    <w:rsid w:val="00C82853"/>
    <w:rsid w:val="00C90B53"/>
    <w:rsid w:val="00C92428"/>
    <w:rsid w:val="00C93B91"/>
    <w:rsid w:val="00C96918"/>
    <w:rsid w:val="00CA05FA"/>
    <w:rsid w:val="00CA14EA"/>
    <w:rsid w:val="00CA776A"/>
    <w:rsid w:val="00CB15C5"/>
    <w:rsid w:val="00CD3A24"/>
    <w:rsid w:val="00CF621F"/>
    <w:rsid w:val="00D017F5"/>
    <w:rsid w:val="00D05EA1"/>
    <w:rsid w:val="00D16069"/>
    <w:rsid w:val="00D17BDE"/>
    <w:rsid w:val="00D259D0"/>
    <w:rsid w:val="00D33FCD"/>
    <w:rsid w:val="00D3452A"/>
    <w:rsid w:val="00D35DA3"/>
    <w:rsid w:val="00D47DE1"/>
    <w:rsid w:val="00D504AC"/>
    <w:rsid w:val="00D523E4"/>
    <w:rsid w:val="00D52506"/>
    <w:rsid w:val="00D64763"/>
    <w:rsid w:val="00D71CD4"/>
    <w:rsid w:val="00D760A2"/>
    <w:rsid w:val="00D817AC"/>
    <w:rsid w:val="00D91A0D"/>
    <w:rsid w:val="00D920AE"/>
    <w:rsid w:val="00D96773"/>
    <w:rsid w:val="00DA125E"/>
    <w:rsid w:val="00DC2E66"/>
    <w:rsid w:val="00DC670C"/>
    <w:rsid w:val="00DC6C31"/>
    <w:rsid w:val="00DD6B5E"/>
    <w:rsid w:val="00DE56E5"/>
    <w:rsid w:val="00DF3EC4"/>
    <w:rsid w:val="00E05C5D"/>
    <w:rsid w:val="00E169F4"/>
    <w:rsid w:val="00E26DE6"/>
    <w:rsid w:val="00E30777"/>
    <w:rsid w:val="00E30D59"/>
    <w:rsid w:val="00E30FEC"/>
    <w:rsid w:val="00E323A8"/>
    <w:rsid w:val="00E32A4C"/>
    <w:rsid w:val="00E364A9"/>
    <w:rsid w:val="00E36565"/>
    <w:rsid w:val="00E36C25"/>
    <w:rsid w:val="00E41FB7"/>
    <w:rsid w:val="00E4712C"/>
    <w:rsid w:val="00E51C2D"/>
    <w:rsid w:val="00E533C7"/>
    <w:rsid w:val="00E5684B"/>
    <w:rsid w:val="00E569DB"/>
    <w:rsid w:val="00E57B6A"/>
    <w:rsid w:val="00E6076E"/>
    <w:rsid w:val="00E762B1"/>
    <w:rsid w:val="00E80DC1"/>
    <w:rsid w:val="00E8269F"/>
    <w:rsid w:val="00E845D6"/>
    <w:rsid w:val="00E84A51"/>
    <w:rsid w:val="00E947AC"/>
    <w:rsid w:val="00EB67C7"/>
    <w:rsid w:val="00EC6CF9"/>
    <w:rsid w:val="00ED7E91"/>
    <w:rsid w:val="00EE2F4F"/>
    <w:rsid w:val="00EF3C12"/>
    <w:rsid w:val="00EF6763"/>
    <w:rsid w:val="00F02458"/>
    <w:rsid w:val="00F04151"/>
    <w:rsid w:val="00F054E2"/>
    <w:rsid w:val="00F100A2"/>
    <w:rsid w:val="00F11C5E"/>
    <w:rsid w:val="00F14181"/>
    <w:rsid w:val="00F1476F"/>
    <w:rsid w:val="00F270E7"/>
    <w:rsid w:val="00F41B46"/>
    <w:rsid w:val="00F57EEB"/>
    <w:rsid w:val="00F61FD2"/>
    <w:rsid w:val="00F62412"/>
    <w:rsid w:val="00F65353"/>
    <w:rsid w:val="00F75D3B"/>
    <w:rsid w:val="00F7636D"/>
    <w:rsid w:val="00F94CBA"/>
    <w:rsid w:val="00F97686"/>
    <w:rsid w:val="00FA2382"/>
    <w:rsid w:val="00FB31E5"/>
    <w:rsid w:val="00FC4D37"/>
    <w:rsid w:val="00FD2758"/>
    <w:rsid w:val="00FD50FD"/>
    <w:rsid w:val="00FF3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E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45EE"/>
    <w:pPr>
      <w:ind w:left="720"/>
      <w:contextualSpacing/>
    </w:pPr>
  </w:style>
  <w:style w:type="table" w:styleId="TableGrid">
    <w:name w:val="Table Grid"/>
    <w:basedOn w:val="TableNormal"/>
    <w:uiPriority w:val="99"/>
    <w:rsid w:val="007C45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uiPriority w:val="99"/>
    <w:rsid w:val="007C45EE"/>
  </w:style>
  <w:style w:type="paragraph" w:customStyle="1" w:styleId="rvps2">
    <w:name w:val="rvps2"/>
    <w:basedOn w:val="Normal"/>
    <w:uiPriority w:val="99"/>
    <w:rsid w:val="007C45EE"/>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4</Pages>
  <Words>1455</Words>
  <Characters>8297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none</cp:lastModifiedBy>
  <cp:revision>15</cp:revision>
  <dcterms:created xsi:type="dcterms:W3CDTF">2017-04-26T14:05:00Z</dcterms:created>
  <dcterms:modified xsi:type="dcterms:W3CDTF">2017-07-14T06:36:00Z</dcterms:modified>
</cp:coreProperties>
</file>