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7229"/>
      </w:tblGrid>
      <w:tr w:rsidR="00525DB8" w:rsidRPr="00A41C02" w:rsidTr="00543D9C">
        <w:tc>
          <w:tcPr>
            <w:tcW w:w="3085" w:type="dxa"/>
          </w:tcPr>
          <w:p w:rsidR="00525DB8" w:rsidRDefault="00525DB8" w:rsidP="00543D9C">
            <w:pPr>
              <w:jc w:val="center"/>
              <w:rPr>
                <w:rFonts w:ascii="Calibri" w:hAnsi="Calibri"/>
                <w:lang w:val="uk-UA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2EA79E51" wp14:editId="6F716489">
                  <wp:extent cx="1619250" cy="1590675"/>
                  <wp:effectExtent l="0" t="0" r="0" b="9525"/>
                  <wp:docPr id="31" name="Рисунок 3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vAlign w:val="center"/>
          </w:tcPr>
          <w:p w:rsidR="00525DB8" w:rsidRPr="00525DB8" w:rsidRDefault="00525DB8" w:rsidP="00525DB8">
            <w:pPr>
              <w:ind w:left="360" w:hanging="360"/>
              <w:jc w:val="center"/>
              <w:rPr>
                <w:rFonts w:ascii="Calibri" w:hAnsi="Calibri"/>
                <w:sz w:val="44"/>
                <w:szCs w:val="44"/>
                <w:lang w:val="uk-UA"/>
              </w:rPr>
            </w:pPr>
            <w:r w:rsidRPr="00525DB8">
              <w:rPr>
                <w:rFonts w:ascii="Calibri" w:hAnsi="Calibri"/>
                <w:sz w:val="44"/>
                <w:szCs w:val="44"/>
                <w:lang w:val="uk-UA"/>
              </w:rPr>
              <w:t>Технологія вирощування австралійських тропічних раків (</w:t>
            </w:r>
            <w:proofErr w:type="spellStart"/>
            <w:r w:rsidRPr="00525DB8">
              <w:rPr>
                <w:rFonts w:ascii="Calibri" w:hAnsi="Calibri"/>
                <w:sz w:val="44"/>
                <w:szCs w:val="44"/>
                <w:lang w:val="en-US"/>
              </w:rPr>
              <w:t>Ch</w:t>
            </w:r>
            <w:r w:rsidRPr="00525DB8">
              <w:rPr>
                <w:rFonts w:ascii="Calibri" w:hAnsi="Calibri"/>
                <w:sz w:val="44"/>
                <w:szCs w:val="44"/>
                <w:lang w:val="uk-UA"/>
              </w:rPr>
              <w:t>erax</w:t>
            </w:r>
            <w:proofErr w:type="spellEnd"/>
            <w:r w:rsidRPr="00525DB8">
              <w:rPr>
                <w:rFonts w:ascii="Calibri" w:hAnsi="Calibri"/>
                <w:sz w:val="44"/>
                <w:szCs w:val="44"/>
                <w:lang w:val="uk-UA"/>
              </w:rPr>
              <w:t xml:space="preserve"> </w:t>
            </w:r>
            <w:proofErr w:type="spellStart"/>
            <w:r w:rsidRPr="00525DB8">
              <w:rPr>
                <w:rFonts w:ascii="Calibri" w:hAnsi="Calibri"/>
                <w:sz w:val="44"/>
                <w:szCs w:val="44"/>
                <w:lang w:val="uk-UA"/>
              </w:rPr>
              <w:t>quadricarinatus</w:t>
            </w:r>
            <w:proofErr w:type="spellEnd"/>
            <w:r w:rsidRPr="00525DB8">
              <w:rPr>
                <w:rFonts w:ascii="Calibri" w:hAnsi="Calibri"/>
                <w:sz w:val="44"/>
                <w:szCs w:val="44"/>
                <w:lang w:val="uk-UA"/>
              </w:rPr>
              <w:t>) в умовах півдня України</w:t>
            </w:r>
          </w:p>
        </w:tc>
      </w:tr>
    </w:tbl>
    <w:p w:rsidR="00521284" w:rsidRPr="00525DB8" w:rsidRDefault="00521284" w:rsidP="00521284">
      <w:pPr>
        <w:ind w:left="360" w:hanging="360"/>
        <w:jc w:val="center"/>
        <w:rPr>
          <w:rFonts w:ascii="Calibri" w:hAnsi="Calibri"/>
          <w:lang w:val="uk-UA"/>
        </w:rPr>
      </w:pPr>
    </w:p>
    <w:p w:rsidR="00521284" w:rsidRPr="00D55CD3" w:rsidRDefault="00521284" w:rsidP="00A41C02">
      <w:pPr>
        <w:ind w:firstLine="567"/>
        <w:jc w:val="both"/>
        <w:rPr>
          <w:rFonts w:ascii="Calibri" w:hAnsi="Calibri"/>
          <w:lang w:val="uk-UA"/>
        </w:rPr>
      </w:pPr>
      <w:r w:rsidRPr="00D55CD3">
        <w:rPr>
          <w:rFonts w:ascii="Calibri" w:hAnsi="Calibri"/>
          <w:b/>
          <w:lang w:val="uk-UA"/>
        </w:rPr>
        <w:t xml:space="preserve">Призначення та сфера застосування. </w:t>
      </w:r>
      <w:r>
        <w:rPr>
          <w:rFonts w:ascii="Calibri" w:hAnsi="Calibri"/>
          <w:lang w:val="uk-UA"/>
        </w:rPr>
        <w:t>Аквакультура</w:t>
      </w:r>
      <w:r w:rsidRPr="00D55CD3">
        <w:rPr>
          <w:rFonts w:ascii="Calibri" w:hAnsi="Calibri"/>
          <w:lang w:val="uk-UA"/>
        </w:rPr>
        <w:t>.</w:t>
      </w:r>
    </w:p>
    <w:p w:rsidR="00521284" w:rsidRPr="001B033D" w:rsidRDefault="00521284" w:rsidP="00A41C02">
      <w:pPr>
        <w:ind w:firstLine="567"/>
        <w:jc w:val="both"/>
        <w:rPr>
          <w:rFonts w:ascii="Calibri" w:hAnsi="Calibri"/>
          <w:b/>
          <w:lang w:val="uk-UA"/>
        </w:rPr>
      </w:pPr>
      <w:r w:rsidRPr="00D55CD3">
        <w:rPr>
          <w:rFonts w:ascii="Calibri" w:hAnsi="Calibri"/>
          <w:b/>
          <w:lang w:val="uk-UA"/>
        </w:rPr>
        <w:t xml:space="preserve">Основні характеристики, суть розробки. </w:t>
      </w:r>
      <w:r w:rsidRPr="00136A0E">
        <w:rPr>
          <w:rFonts w:ascii="Calibri" w:hAnsi="Calibri"/>
          <w:lang w:val="uk-UA"/>
        </w:rPr>
        <w:t>Технологія вирощування</w:t>
      </w:r>
      <w:r>
        <w:rPr>
          <w:rFonts w:ascii="Calibri" w:hAnsi="Calibri"/>
          <w:lang w:val="uk-UA"/>
        </w:rPr>
        <w:t xml:space="preserve"> австралійських тропічних раків в умовах півдня України розроблена в проблемній науково-дослідній лабораторії кафедри водних біоресурсів та аквакультури</w:t>
      </w:r>
      <w:r w:rsidRPr="00136A0E">
        <w:rPr>
          <w:rFonts w:ascii="Calibri" w:hAnsi="Calibri"/>
          <w:lang w:val="uk-UA"/>
        </w:rPr>
        <w:t xml:space="preserve"> ДВНЗ «ХДАУ» дозволяє отримувати прісноводних раків товарною масою 110 г за однорічни</w:t>
      </w:r>
      <w:r>
        <w:rPr>
          <w:rFonts w:ascii="Calibri" w:hAnsi="Calibri"/>
          <w:lang w:val="uk-UA"/>
        </w:rPr>
        <w:t>й</w:t>
      </w:r>
      <w:r w:rsidRPr="00136A0E">
        <w:rPr>
          <w:rFonts w:ascii="Calibri" w:hAnsi="Calibri"/>
          <w:lang w:val="uk-UA"/>
        </w:rPr>
        <w:t xml:space="preserve"> цикл вирощування. </w:t>
      </w:r>
      <w:r>
        <w:rPr>
          <w:rFonts w:ascii="Calibri" w:hAnsi="Calibri"/>
          <w:lang w:val="uk-UA"/>
        </w:rPr>
        <w:t xml:space="preserve">Технологія передбачає вирощування і розмноження раків у штучних умовах систем замкнутого водопостачання в осінньо-зимовий період до маси 25 – 40 г з наступним дорощуванням до товарної маси (110 г) в </w:t>
      </w:r>
      <w:proofErr w:type="spellStart"/>
      <w:r>
        <w:rPr>
          <w:rFonts w:ascii="Calibri" w:hAnsi="Calibri"/>
          <w:lang w:val="uk-UA"/>
        </w:rPr>
        <w:t>ставах</w:t>
      </w:r>
      <w:proofErr w:type="spellEnd"/>
      <w:r>
        <w:rPr>
          <w:rFonts w:ascii="Calibri" w:hAnsi="Calibri"/>
          <w:lang w:val="uk-UA"/>
        </w:rPr>
        <w:t xml:space="preserve"> півдня України. Для цього необхідно забезпечити </w:t>
      </w:r>
      <w:r w:rsidRPr="001B033D">
        <w:rPr>
          <w:rFonts w:ascii="Calibri" w:hAnsi="Calibri"/>
          <w:lang w:val="uk-UA"/>
        </w:rPr>
        <w:t>відповідні умови їх утримування у зимовий період, використовуючи для цього установки замкнутого водозабезпечення або інші системи, які зможуть забезпечити цей вид теплою водою</w:t>
      </w:r>
      <w:r>
        <w:rPr>
          <w:rFonts w:ascii="Calibri" w:hAnsi="Calibri"/>
          <w:lang w:val="uk-UA"/>
        </w:rPr>
        <w:t xml:space="preserve"> для розмноження і </w:t>
      </w:r>
      <w:proofErr w:type="spellStart"/>
      <w:r>
        <w:rPr>
          <w:rFonts w:ascii="Calibri" w:hAnsi="Calibri"/>
          <w:lang w:val="uk-UA"/>
        </w:rPr>
        <w:t>підрощування</w:t>
      </w:r>
      <w:proofErr w:type="spellEnd"/>
      <w:r>
        <w:rPr>
          <w:rFonts w:ascii="Calibri" w:hAnsi="Calibri"/>
          <w:lang w:val="uk-UA"/>
        </w:rPr>
        <w:t xml:space="preserve"> молодших вікових груп австралійського тропічного раку. С</w:t>
      </w:r>
      <w:r w:rsidRPr="001B033D">
        <w:rPr>
          <w:rFonts w:ascii="Calibri" w:hAnsi="Calibri"/>
          <w:lang w:val="uk-UA"/>
        </w:rPr>
        <w:t>тави півдня України з їх великою природною кормовою базою можуть бути використанні для екстенсивного вирощування австралійських раків у монокультурі.</w:t>
      </w:r>
      <w:r>
        <w:rPr>
          <w:rFonts w:ascii="Calibri" w:hAnsi="Calibri"/>
          <w:lang w:val="uk-UA"/>
        </w:rPr>
        <w:t xml:space="preserve"> В результаті розробленої технології було отримано тропічних австралійських раків середньою масою</w:t>
      </w:r>
      <w:r w:rsidRPr="001B033D">
        <w:rPr>
          <w:rFonts w:ascii="Calibri" w:hAnsi="Calibri"/>
          <w:lang w:val="uk-UA"/>
        </w:rPr>
        <w:t xml:space="preserve"> – 110 г (д</w:t>
      </w:r>
      <w:r>
        <w:rPr>
          <w:rFonts w:ascii="Calibri" w:hAnsi="Calibri"/>
          <w:lang w:val="uk-UA"/>
        </w:rPr>
        <w:t>еякі екземпляри сягнули 187 г)</w:t>
      </w:r>
      <w:r w:rsidRPr="001B033D">
        <w:rPr>
          <w:rFonts w:ascii="Calibri" w:hAnsi="Calibri"/>
          <w:lang w:val="uk-UA"/>
        </w:rPr>
        <w:t xml:space="preserve">. </w:t>
      </w:r>
    </w:p>
    <w:p w:rsidR="00521284" w:rsidRPr="007465B1" w:rsidRDefault="00521284" w:rsidP="00A41C02">
      <w:pPr>
        <w:ind w:firstLine="567"/>
        <w:jc w:val="both"/>
        <w:rPr>
          <w:rFonts w:ascii="Calibri" w:hAnsi="Calibri"/>
          <w:lang w:val="uk-UA"/>
        </w:rPr>
      </w:pPr>
      <w:r w:rsidRPr="00D55CD3">
        <w:rPr>
          <w:rFonts w:ascii="Calibri" w:hAnsi="Calibri"/>
          <w:b/>
          <w:lang w:val="uk-UA"/>
        </w:rPr>
        <w:t xml:space="preserve">Порівняння зі світовими аналогами, основні переваги розробки. </w:t>
      </w:r>
      <w:r w:rsidRPr="007465B1">
        <w:rPr>
          <w:rFonts w:ascii="Calibri" w:hAnsi="Calibri"/>
          <w:lang w:val="uk-UA"/>
        </w:rPr>
        <w:t>Існуючий досвід російських вчених, які розробили технологію виробництва даного виду в Астраханській області і мають достатньо успішний розвиток вирощування товарних раків за однорічним циклом масою 50 – 70 г, доводить перспективність розробки технології з вирощування австралійського раку на півдні України.</w:t>
      </w:r>
      <w:r>
        <w:rPr>
          <w:rFonts w:ascii="Calibri" w:hAnsi="Calibri"/>
          <w:lang w:val="uk-UA"/>
        </w:rPr>
        <w:t xml:space="preserve"> Перевагою розробки являються стави півдня України, які мають високий природній </w:t>
      </w:r>
      <w:proofErr w:type="spellStart"/>
      <w:r>
        <w:rPr>
          <w:rFonts w:ascii="Calibri" w:hAnsi="Calibri"/>
          <w:lang w:val="uk-UA"/>
        </w:rPr>
        <w:t>біопродукційний</w:t>
      </w:r>
      <w:proofErr w:type="spellEnd"/>
      <w:r>
        <w:rPr>
          <w:rFonts w:ascii="Calibri" w:hAnsi="Calibri"/>
          <w:lang w:val="uk-UA"/>
        </w:rPr>
        <w:t xml:space="preserve"> потенціал, що дозволяє вирощування тропічних австралійських раків за екстенсивною технологією, без застосування годівлі.</w:t>
      </w:r>
    </w:p>
    <w:p w:rsidR="00521284" w:rsidRPr="00D55CD3" w:rsidRDefault="00521284" w:rsidP="00A41C02">
      <w:pPr>
        <w:ind w:firstLine="567"/>
        <w:jc w:val="both"/>
        <w:rPr>
          <w:rFonts w:ascii="Calibri" w:hAnsi="Calibri"/>
          <w:lang w:val="uk-UA"/>
        </w:rPr>
      </w:pPr>
      <w:r w:rsidRPr="00D55CD3">
        <w:rPr>
          <w:rFonts w:ascii="Calibri" w:hAnsi="Calibri"/>
          <w:b/>
          <w:lang w:val="uk-UA"/>
        </w:rPr>
        <w:t xml:space="preserve">Стан охорони інтелектуальної власності. </w:t>
      </w:r>
      <w:r w:rsidRPr="00D55CD3">
        <w:rPr>
          <w:rFonts w:ascii="Calibri" w:hAnsi="Calibri"/>
          <w:lang w:val="uk-UA"/>
        </w:rPr>
        <w:t>Патент на корисну модель №</w:t>
      </w:r>
      <w:r w:rsidRPr="00C354A4">
        <w:rPr>
          <w:rFonts w:ascii="Calibri" w:hAnsi="Calibri"/>
          <w:lang w:val="uk-UA"/>
        </w:rPr>
        <w:t>109633</w:t>
      </w:r>
      <w:r>
        <w:rPr>
          <w:rFonts w:ascii="Calibri" w:hAnsi="Calibri"/>
          <w:lang w:val="uk-UA"/>
        </w:rPr>
        <w:t>, п</w:t>
      </w:r>
      <w:r w:rsidRPr="00D55CD3">
        <w:rPr>
          <w:rFonts w:ascii="Calibri" w:hAnsi="Calibri"/>
          <w:lang w:val="uk-UA"/>
        </w:rPr>
        <w:t>одані заявки на отримання патент</w:t>
      </w:r>
      <w:r>
        <w:rPr>
          <w:rFonts w:ascii="Calibri" w:hAnsi="Calibri"/>
          <w:lang w:val="uk-UA"/>
        </w:rPr>
        <w:t>ів</w:t>
      </w:r>
      <w:r w:rsidRPr="00D55CD3">
        <w:rPr>
          <w:rFonts w:ascii="Calibri" w:hAnsi="Calibri"/>
          <w:lang w:val="uk-UA"/>
        </w:rPr>
        <w:t xml:space="preserve"> на винахід.</w:t>
      </w:r>
    </w:p>
    <w:p w:rsidR="00521284" w:rsidRPr="00D55CD3" w:rsidRDefault="00521284" w:rsidP="00A41C02">
      <w:pPr>
        <w:pStyle w:val="HTML"/>
        <w:ind w:firstLine="567"/>
        <w:jc w:val="both"/>
        <w:rPr>
          <w:rFonts w:ascii="Calibri" w:hAnsi="Calibri"/>
          <w:sz w:val="24"/>
          <w:szCs w:val="24"/>
          <w:lang w:val="uk-UA"/>
        </w:rPr>
      </w:pPr>
      <w:r w:rsidRPr="00D55CD3">
        <w:rPr>
          <w:rFonts w:ascii="Calibri" w:hAnsi="Calibri"/>
          <w:b/>
          <w:sz w:val="24"/>
          <w:szCs w:val="24"/>
          <w:lang w:val="uk-UA"/>
        </w:rPr>
        <w:t xml:space="preserve">Затребуваність ринку. </w:t>
      </w:r>
      <w:r>
        <w:rPr>
          <w:rFonts w:ascii="Calibri" w:hAnsi="Calibri"/>
          <w:sz w:val="24"/>
          <w:szCs w:val="24"/>
          <w:lang w:val="uk-UA"/>
        </w:rPr>
        <w:t>Делікатесна нова продукція тропічних раків в Україні зумовить високий попит ринку</w:t>
      </w:r>
      <w:r w:rsidRPr="00D55CD3">
        <w:rPr>
          <w:rFonts w:ascii="Calibri" w:hAnsi="Calibri"/>
          <w:bCs/>
          <w:sz w:val="24"/>
          <w:szCs w:val="24"/>
          <w:lang w:val="uk-UA"/>
        </w:rPr>
        <w:t>.</w:t>
      </w:r>
    </w:p>
    <w:p w:rsidR="00521284" w:rsidRDefault="00521284" w:rsidP="00A41C02">
      <w:pPr>
        <w:ind w:firstLine="567"/>
        <w:jc w:val="both"/>
        <w:rPr>
          <w:rFonts w:ascii="Calibri" w:hAnsi="Calibri"/>
          <w:lang w:val="uk-UA"/>
        </w:rPr>
      </w:pPr>
      <w:r w:rsidRPr="00D55CD3">
        <w:rPr>
          <w:rFonts w:ascii="Calibri" w:hAnsi="Calibri"/>
          <w:b/>
          <w:lang w:val="uk-UA"/>
        </w:rPr>
        <w:t>Стан готовості розробки.</w:t>
      </w:r>
      <w:r w:rsidRPr="00D55CD3">
        <w:rPr>
          <w:rFonts w:ascii="Calibri" w:hAnsi="Calibri"/>
          <w:lang w:val="uk-UA"/>
        </w:rPr>
        <w:t xml:space="preserve"> Впровадження у </w:t>
      </w:r>
      <w:r>
        <w:rPr>
          <w:rFonts w:ascii="Calibri" w:hAnsi="Calibri"/>
          <w:lang w:val="uk-UA"/>
        </w:rPr>
        <w:t>товарну аквакультуру</w:t>
      </w:r>
    </w:p>
    <w:p w:rsidR="00525DB8" w:rsidRPr="00D55CD3" w:rsidRDefault="00525DB8" w:rsidP="00521284">
      <w:pPr>
        <w:ind w:left="360" w:hanging="360"/>
        <w:jc w:val="both"/>
        <w:rPr>
          <w:rFonts w:ascii="Calibri" w:hAnsi="Calibri"/>
          <w:lang w:val="uk-UA"/>
        </w:rPr>
      </w:pPr>
    </w:p>
    <w:p w:rsidR="00521284" w:rsidRDefault="00521284" w:rsidP="00521284">
      <w:pPr>
        <w:ind w:left="360" w:hanging="360"/>
        <w:jc w:val="center"/>
        <w:rPr>
          <w:rFonts w:ascii="Calibri" w:hAnsi="Calibri"/>
          <w:lang w:val="uk-UA"/>
        </w:rPr>
      </w:pPr>
      <w:r>
        <w:rPr>
          <w:rFonts w:ascii="Calibri" w:hAnsi="Calibri"/>
          <w:noProof/>
        </w:rPr>
        <w:drawing>
          <wp:inline distT="0" distB="0" distL="0" distR="0" wp14:anchorId="41942F66" wp14:editId="6CEB294E">
            <wp:extent cx="3638550" cy="1819275"/>
            <wp:effectExtent l="0" t="0" r="0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DB8" w:rsidRDefault="00525DB8" w:rsidP="00521284">
      <w:pPr>
        <w:ind w:left="360" w:hanging="360"/>
        <w:jc w:val="center"/>
        <w:rPr>
          <w:rFonts w:ascii="Calibri" w:hAnsi="Calibri"/>
          <w:lang w:val="uk-UA"/>
        </w:rPr>
      </w:pPr>
    </w:p>
    <w:p w:rsidR="00521284" w:rsidRPr="00D55CD3" w:rsidRDefault="00521284" w:rsidP="00A41C02">
      <w:pPr>
        <w:ind w:left="360" w:firstLine="207"/>
        <w:jc w:val="both"/>
        <w:rPr>
          <w:rFonts w:ascii="Calibri" w:hAnsi="Calibri"/>
          <w:b/>
          <w:lang w:val="uk-UA"/>
        </w:rPr>
      </w:pPr>
      <w:r w:rsidRPr="00D55CD3">
        <w:rPr>
          <w:rFonts w:ascii="Calibri" w:hAnsi="Calibri"/>
          <w:b/>
          <w:lang w:val="uk-UA"/>
        </w:rPr>
        <w:t xml:space="preserve">Координати для зв’язку: </w:t>
      </w:r>
    </w:p>
    <w:p w:rsidR="00A41C02" w:rsidRDefault="00A41C02" w:rsidP="00A41C02">
      <w:pPr>
        <w:ind w:firstLine="567"/>
        <w:jc w:val="both"/>
        <w:rPr>
          <w:rFonts w:ascii="Calibri" w:hAnsi="Calibri"/>
        </w:rPr>
      </w:pPr>
      <w:r>
        <w:rPr>
          <w:rFonts w:ascii="Calibri" w:hAnsi="Calibri"/>
          <w:lang w:val="uk-UA"/>
        </w:rPr>
        <w:t>73006, м. Херсон, ДВНЗ «Херсонський державний аграрний університет», (0552)-41-75-92, e-</w:t>
      </w:r>
      <w:proofErr w:type="spellStart"/>
      <w:r>
        <w:rPr>
          <w:rFonts w:ascii="Calibri" w:hAnsi="Calibri"/>
          <w:lang w:val="uk-UA"/>
        </w:rPr>
        <w:t>mail</w:t>
      </w:r>
      <w:proofErr w:type="spellEnd"/>
      <w:r>
        <w:rPr>
          <w:rFonts w:ascii="Calibri" w:hAnsi="Calibri"/>
          <w:lang w:val="uk-UA"/>
        </w:rPr>
        <w:t xml:space="preserve">: </w:t>
      </w:r>
      <w:proofErr w:type="spellStart"/>
      <w:r>
        <w:rPr>
          <w:rFonts w:ascii="Calibri" w:hAnsi="Calibri"/>
          <w:lang w:val="en-US"/>
        </w:rPr>
        <w:t>simonova</w:t>
      </w:r>
      <w:proofErr w:type="spellEnd"/>
      <w:r>
        <w:rPr>
          <w:rFonts w:ascii="Calibri" w:hAnsi="Calibri"/>
        </w:rPr>
        <w:t>_</w:t>
      </w:r>
      <w:r>
        <w:rPr>
          <w:rFonts w:ascii="Calibri" w:hAnsi="Calibri"/>
          <w:lang w:val="en-US"/>
        </w:rPr>
        <w:t>ok</w:t>
      </w:r>
      <w:r>
        <w:rPr>
          <w:rFonts w:ascii="Calibri" w:hAnsi="Calibri"/>
        </w:rPr>
        <w:t>@</w:t>
      </w:r>
      <w:proofErr w:type="spellStart"/>
      <w:r>
        <w:rPr>
          <w:rFonts w:ascii="Calibri" w:hAnsi="Calibri"/>
          <w:lang w:val="en-US"/>
        </w:rPr>
        <w:t>ukr</w:t>
      </w:r>
      <w:proofErr w:type="spellEnd"/>
      <w:r>
        <w:rPr>
          <w:rFonts w:ascii="Calibri" w:hAnsi="Calibri"/>
        </w:rPr>
        <w:t>.</w:t>
      </w:r>
      <w:r>
        <w:rPr>
          <w:rFonts w:ascii="Calibri" w:hAnsi="Calibri"/>
          <w:lang w:val="en-US"/>
        </w:rPr>
        <w:t>net</w:t>
      </w:r>
    </w:p>
    <w:p w:rsidR="00A41C02" w:rsidRDefault="00A41C02" w:rsidP="00A41C02">
      <w:pPr>
        <w:ind w:left="360" w:hanging="360"/>
        <w:jc w:val="both"/>
        <w:rPr>
          <w:rFonts w:ascii="Calibri" w:hAnsi="Calibri"/>
        </w:rPr>
      </w:pPr>
    </w:p>
    <w:p w:rsidR="00521284" w:rsidRPr="00521284" w:rsidRDefault="00521284" w:rsidP="00521284">
      <w:pPr>
        <w:ind w:left="360" w:hanging="360"/>
        <w:jc w:val="both"/>
        <w:rPr>
          <w:rFonts w:ascii="Calibri" w:hAnsi="Calibri"/>
        </w:rPr>
      </w:pPr>
    </w:p>
    <w:p w:rsidR="00525DB8" w:rsidRPr="00A41C02" w:rsidRDefault="00525DB8">
      <w:pPr>
        <w:spacing w:after="200" w:line="276" w:lineRule="auto"/>
        <w:rPr>
          <w:rFonts w:ascii="Calibri" w:hAnsi="Calibri"/>
          <w:b/>
        </w:rPr>
      </w:pPr>
      <w:r w:rsidRPr="00A41C02">
        <w:rPr>
          <w:rFonts w:ascii="Calibri" w:hAnsi="Calibri"/>
          <w:b/>
        </w:rPr>
        <w:br w:type="page"/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7229"/>
      </w:tblGrid>
      <w:tr w:rsidR="00525DB8" w:rsidRPr="00A41C02" w:rsidTr="00543D9C">
        <w:tc>
          <w:tcPr>
            <w:tcW w:w="3085" w:type="dxa"/>
          </w:tcPr>
          <w:p w:rsidR="00525DB8" w:rsidRDefault="00525DB8" w:rsidP="00543D9C">
            <w:pPr>
              <w:jc w:val="center"/>
              <w:rPr>
                <w:rFonts w:ascii="Calibri" w:hAnsi="Calibri"/>
                <w:lang w:val="uk-UA"/>
              </w:rPr>
            </w:pPr>
            <w:r>
              <w:rPr>
                <w:rFonts w:ascii="Calibri" w:hAnsi="Calibri"/>
                <w:noProof/>
              </w:rPr>
              <w:lastRenderedPageBreak/>
              <w:drawing>
                <wp:inline distT="0" distB="0" distL="0" distR="0" wp14:anchorId="7D2008D2" wp14:editId="50FF4BBC">
                  <wp:extent cx="1619250" cy="1590675"/>
                  <wp:effectExtent l="0" t="0" r="0" b="9525"/>
                  <wp:docPr id="32" name="Рисунок 3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vAlign w:val="center"/>
          </w:tcPr>
          <w:p w:rsidR="00525DB8" w:rsidRDefault="00525DB8" w:rsidP="00543D9C">
            <w:pPr>
              <w:ind w:left="360" w:hanging="360"/>
              <w:jc w:val="center"/>
              <w:rPr>
                <w:rFonts w:ascii="Calibri" w:hAnsi="Calibri"/>
                <w:sz w:val="44"/>
                <w:szCs w:val="44"/>
                <w:lang w:val="uk-UA"/>
              </w:rPr>
            </w:pPr>
            <w:r w:rsidRPr="00525DB8">
              <w:rPr>
                <w:rFonts w:ascii="Calibri" w:hAnsi="Calibri"/>
                <w:sz w:val="44"/>
                <w:szCs w:val="44"/>
                <w:lang w:val="en"/>
              </w:rPr>
              <w:t>The technology of the cultivation</w:t>
            </w:r>
            <w:r w:rsidRPr="00525DB8">
              <w:rPr>
                <w:rFonts w:ascii="Calibri" w:hAnsi="Calibri"/>
                <w:sz w:val="44"/>
                <w:szCs w:val="44"/>
                <w:lang w:val="uk-UA"/>
              </w:rPr>
              <w:t xml:space="preserve"> </w:t>
            </w:r>
          </w:p>
          <w:p w:rsidR="00525DB8" w:rsidRDefault="00525DB8" w:rsidP="00543D9C">
            <w:pPr>
              <w:ind w:left="360" w:hanging="360"/>
              <w:jc w:val="center"/>
              <w:rPr>
                <w:rFonts w:ascii="Calibri" w:hAnsi="Calibri"/>
                <w:color w:val="212121"/>
                <w:sz w:val="44"/>
                <w:szCs w:val="44"/>
                <w:lang w:val="uk-UA"/>
              </w:rPr>
            </w:pPr>
            <w:r w:rsidRPr="00525DB8">
              <w:rPr>
                <w:rFonts w:ascii="Calibri" w:hAnsi="Calibri"/>
                <w:sz w:val="44"/>
                <w:szCs w:val="44"/>
                <w:lang w:val="en"/>
              </w:rPr>
              <w:t xml:space="preserve">of the </w:t>
            </w:r>
            <w:r w:rsidRPr="00525DB8">
              <w:rPr>
                <w:rFonts w:ascii="Calibri" w:hAnsi="Calibri"/>
                <w:color w:val="212121"/>
                <w:sz w:val="44"/>
                <w:szCs w:val="44"/>
                <w:lang w:val="en"/>
              </w:rPr>
              <w:t xml:space="preserve">Australian crawfish </w:t>
            </w:r>
          </w:p>
          <w:p w:rsidR="00525DB8" w:rsidRPr="00525DB8" w:rsidRDefault="00525DB8" w:rsidP="00543D9C">
            <w:pPr>
              <w:ind w:left="360" w:hanging="360"/>
              <w:jc w:val="center"/>
              <w:rPr>
                <w:rFonts w:ascii="Calibri" w:hAnsi="Calibri"/>
                <w:sz w:val="44"/>
                <w:szCs w:val="44"/>
                <w:lang w:val="en-US"/>
              </w:rPr>
            </w:pPr>
            <w:r w:rsidRPr="00525DB8">
              <w:rPr>
                <w:rFonts w:ascii="Calibri" w:hAnsi="Calibri"/>
                <w:sz w:val="44"/>
                <w:szCs w:val="44"/>
                <w:lang w:val="en-US"/>
              </w:rPr>
              <w:t>(</w:t>
            </w:r>
            <w:proofErr w:type="spellStart"/>
            <w:r w:rsidRPr="00525DB8">
              <w:rPr>
                <w:rFonts w:ascii="Calibri" w:hAnsi="Calibri"/>
                <w:sz w:val="44"/>
                <w:szCs w:val="44"/>
                <w:lang w:val="en-US"/>
              </w:rPr>
              <w:t>Ch</w:t>
            </w:r>
            <w:r w:rsidRPr="00525DB8">
              <w:rPr>
                <w:rFonts w:ascii="Calibri" w:hAnsi="Calibri"/>
                <w:sz w:val="44"/>
                <w:szCs w:val="44"/>
                <w:lang w:val="uk-UA"/>
              </w:rPr>
              <w:t>erax</w:t>
            </w:r>
            <w:proofErr w:type="spellEnd"/>
            <w:r w:rsidRPr="00525DB8">
              <w:rPr>
                <w:rFonts w:ascii="Calibri" w:hAnsi="Calibri"/>
                <w:sz w:val="44"/>
                <w:szCs w:val="44"/>
                <w:lang w:val="uk-UA"/>
              </w:rPr>
              <w:t xml:space="preserve"> </w:t>
            </w:r>
            <w:proofErr w:type="spellStart"/>
            <w:r w:rsidRPr="00525DB8">
              <w:rPr>
                <w:rFonts w:ascii="Calibri" w:hAnsi="Calibri"/>
                <w:sz w:val="44"/>
                <w:szCs w:val="44"/>
                <w:lang w:val="uk-UA"/>
              </w:rPr>
              <w:t>quadricarinatus</w:t>
            </w:r>
            <w:proofErr w:type="spellEnd"/>
            <w:r w:rsidRPr="00525DB8">
              <w:rPr>
                <w:rFonts w:ascii="Calibri" w:hAnsi="Calibri"/>
                <w:sz w:val="44"/>
                <w:szCs w:val="44"/>
                <w:lang w:val="en-US"/>
              </w:rPr>
              <w:t>)</w:t>
            </w:r>
            <w:r w:rsidRPr="00525DB8">
              <w:rPr>
                <w:rFonts w:ascii="Calibri" w:hAnsi="Calibri"/>
                <w:sz w:val="44"/>
                <w:szCs w:val="44"/>
                <w:lang w:val="en"/>
              </w:rPr>
              <w:t xml:space="preserve"> in the minds of the Ukraine</w:t>
            </w:r>
          </w:p>
        </w:tc>
      </w:tr>
    </w:tbl>
    <w:p w:rsidR="00525DB8" w:rsidRPr="00525DB8" w:rsidRDefault="00525DB8" w:rsidP="00521284">
      <w:pPr>
        <w:pStyle w:val="HTML"/>
        <w:shd w:val="clear" w:color="auto" w:fill="FFFFFF"/>
        <w:jc w:val="both"/>
        <w:rPr>
          <w:rFonts w:ascii="Calibri" w:hAnsi="Calibri"/>
          <w:b/>
          <w:sz w:val="24"/>
          <w:szCs w:val="24"/>
          <w:lang w:val="en-US"/>
        </w:rPr>
      </w:pPr>
    </w:p>
    <w:p w:rsidR="00521284" w:rsidRPr="00521284" w:rsidRDefault="00521284" w:rsidP="00A41C02">
      <w:pPr>
        <w:ind w:firstLine="567"/>
        <w:jc w:val="both"/>
        <w:rPr>
          <w:rFonts w:ascii="Calibri" w:hAnsi="Calibri"/>
          <w:lang w:val="en-US"/>
        </w:rPr>
      </w:pPr>
      <w:proofErr w:type="gramStart"/>
      <w:r w:rsidRPr="008A2D24">
        <w:rPr>
          <w:rFonts w:ascii="Calibri" w:hAnsi="Calibri"/>
          <w:b/>
          <w:lang w:val="en-US"/>
        </w:rPr>
        <w:t>Purpose and scope.</w:t>
      </w:r>
      <w:proofErr w:type="gramEnd"/>
      <w:r w:rsidRPr="008A2D24">
        <w:rPr>
          <w:rFonts w:ascii="Calibri" w:hAnsi="Calibri"/>
          <w:lang w:val="en-US"/>
        </w:rPr>
        <w:t xml:space="preserve"> </w:t>
      </w:r>
      <w:proofErr w:type="gramStart"/>
      <w:r w:rsidRPr="008A2D24">
        <w:rPr>
          <w:rFonts w:ascii="Calibri" w:hAnsi="Calibri"/>
          <w:lang w:val="en"/>
        </w:rPr>
        <w:t>Aquaculture</w:t>
      </w:r>
      <w:r w:rsidRPr="008A2D24">
        <w:rPr>
          <w:rFonts w:ascii="Calibri" w:hAnsi="Calibri"/>
          <w:lang w:val="en-US"/>
        </w:rPr>
        <w:t>.</w:t>
      </w:r>
      <w:proofErr w:type="gramEnd"/>
    </w:p>
    <w:p w:rsidR="00521284" w:rsidRPr="008A2D24" w:rsidRDefault="00521284" w:rsidP="00A41C02">
      <w:pPr>
        <w:ind w:firstLine="567"/>
        <w:jc w:val="both"/>
        <w:rPr>
          <w:rFonts w:ascii="Calibri" w:hAnsi="Calibri"/>
          <w:color w:val="212121"/>
          <w:lang w:val="en"/>
        </w:rPr>
      </w:pPr>
      <w:proofErr w:type="gramStart"/>
      <w:r w:rsidRPr="008A2D24">
        <w:rPr>
          <w:rFonts w:ascii="Calibri" w:hAnsi="Calibri"/>
          <w:b/>
          <w:lang w:val="en-US"/>
        </w:rPr>
        <w:t>The main characteristics, the essence of the development.</w:t>
      </w:r>
      <w:proofErr w:type="gramEnd"/>
      <w:r w:rsidRPr="008A2D24">
        <w:rPr>
          <w:rFonts w:ascii="Calibri" w:hAnsi="Calibri"/>
          <w:lang w:val="en-US"/>
        </w:rPr>
        <w:t xml:space="preserve"> </w:t>
      </w:r>
      <w:r w:rsidRPr="008A2D24">
        <w:rPr>
          <w:rFonts w:ascii="Calibri" w:hAnsi="Calibri" w:cs="Courier New"/>
          <w:color w:val="212121"/>
          <w:lang w:val="en"/>
        </w:rPr>
        <w:t xml:space="preserve">The technology of growing Australian tropical crayfish in the south of Ukraine, developed in the problem research laboratory of the department of aquatic </w:t>
      </w:r>
      <w:proofErr w:type="spellStart"/>
      <w:r w:rsidRPr="008A2D24">
        <w:rPr>
          <w:rFonts w:ascii="Calibri" w:hAnsi="Calibri" w:cs="Courier New"/>
          <w:color w:val="212121"/>
          <w:lang w:val="en"/>
        </w:rPr>
        <w:t>bioresources</w:t>
      </w:r>
      <w:proofErr w:type="spellEnd"/>
      <w:r w:rsidRPr="008A2D24">
        <w:rPr>
          <w:rFonts w:ascii="Calibri" w:hAnsi="Calibri" w:cs="Courier New"/>
          <w:color w:val="212121"/>
          <w:lang w:val="en"/>
        </w:rPr>
        <w:t xml:space="preserve"> and aquaculture of the </w:t>
      </w:r>
      <w:r w:rsidRPr="008A2D24">
        <w:rPr>
          <w:rFonts w:ascii="Calibri" w:hAnsi="Calibri"/>
          <w:color w:val="212121"/>
          <w:lang w:val="en"/>
        </w:rPr>
        <w:t>Kherson state agrarian university</w:t>
      </w:r>
      <w:r w:rsidRPr="008A2D24">
        <w:rPr>
          <w:rFonts w:ascii="Calibri" w:hAnsi="Calibri" w:cs="Courier New"/>
          <w:color w:val="212121"/>
          <w:lang w:val="en"/>
        </w:rPr>
        <w:t xml:space="preserve">, allows fresh-water crayfish to be harvested at 110 g for a one-year growing cycle. </w:t>
      </w:r>
      <w:r w:rsidRPr="008A2D24">
        <w:rPr>
          <w:rFonts w:ascii="Calibri" w:hAnsi="Calibri"/>
          <w:color w:val="212121"/>
          <w:lang w:val="en"/>
        </w:rPr>
        <w:t xml:space="preserve">The technology envisages the cultivation and reproduction of canines in artificial conditions of closed water supply systems in the autumn-winter period to a mass of 25 - 40 g, followed by grazing to a commodity mass (110 g) in the southern regions of Ukraine. To do this, it is necessary to ensure appropriate conditions for their containment in the winter, using a closed water supply system or other systems that can provide this kind of warm water for the propagation and growth of younger Australian tropical cancers. </w:t>
      </w:r>
      <w:r w:rsidRPr="008A2D24">
        <w:rPr>
          <w:rFonts w:ascii="Calibri" w:eastAsia="Calibri" w:hAnsi="Calibri"/>
          <w:color w:val="212121"/>
          <w:lang w:val="en" w:eastAsia="en-US"/>
        </w:rPr>
        <w:t>Stages of the south of Ukraine with their large natural forage base can be used for extensive cultivation of Australian canines in monoculture. As a result of the developed technology, tropical Australian crayfish with an average weight of 110 g were obtained (some specimens reached 187 g).</w:t>
      </w:r>
    </w:p>
    <w:p w:rsidR="00521284" w:rsidRPr="008A2D24" w:rsidRDefault="00521284" w:rsidP="00A41C02">
      <w:pPr>
        <w:ind w:firstLine="567"/>
        <w:jc w:val="both"/>
        <w:rPr>
          <w:rFonts w:ascii="Calibri" w:hAnsi="Calibri"/>
          <w:lang w:val="en-US"/>
        </w:rPr>
      </w:pPr>
      <w:proofErr w:type="gramStart"/>
      <w:r w:rsidRPr="008A2D24">
        <w:rPr>
          <w:rFonts w:ascii="Calibri" w:hAnsi="Calibri"/>
          <w:b/>
          <w:lang w:val="en-US"/>
        </w:rPr>
        <w:t>Comparison with world analogues, the main advantages of development.</w:t>
      </w:r>
      <w:proofErr w:type="gramEnd"/>
      <w:r w:rsidRPr="008A2D24">
        <w:rPr>
          <w:rFonts w:ascii="Calibri" w:hAnsi="Calibri"/>
          <w:lang w:val="en-US"/>
        </w:rPr>
        <w:t xml:space="preserve"> Existing experience of Russian scientists who have developed the technology of production of this type in the Astrakhan region and have a sufficiently successful development of the production of crayfish in a one-year cycle of 50 to 70 g, proves the prospect of developing a technology for the cultivation of Australian cancer in the south of Ukraine. The advantage of the development is the pond of southern Ukraine, which has a high natural bio-production potential, which allows the cultivation of tropical Australian cancers with extensive technology, without feeding.</w:t>
      </w:r>
    </w:p>
    <w:p w:rsidR="00521284" w:rsidRPr="008A2D24" w:rsidRDefault="00521284" w:rsidP="00A41C02">
      <w:pPr>
        <w:ind w:firstLine="567"/>
        <w:jc w:val="both"/>
        <w:rPr>
          <w:rFonts w:ascii="Calibri" w:hAnsi="Calibri"/>
          <w:lang w:val="en-US"/>
        </w:rPr>
      </w:pPr>
      <w:proofErr w:type="gramStart"/>
      <w:r w:rsidRPr="008A2D24">
        <w:rPr>
          <w:rFonts w:ascii="Calibri" w:hAnsi="Calibri"/>
          <w:b/>
          <w:lang w:val="en-US"/>
        </w:rPr>
        <w:t>Intellectual property protection status.</w:t>
      </w:r>
      <w:proofErr w:type="gramEnd"/>
      <w:r w:rsidRPr="008A2D24">
        <w:rPr>
          <w:rFonts w:ascii="Calibri" w:hAnsi="Calibri"/>
          <w:lang w:val="en-US"/>
        </w:rPr>
        <w:t xml:space="preserve"> Patent for Utility Model No. </w:t>
      </w:r>
      <w:r w:rsidRPr="008A2D24">
        <w:rPr>
          <w:rFonts w:ascii="Calibri" w:hAnsi="Calibri"/>
          <w:lang w:val="uk-UA"/>
        </w:rPr>
        <w:t>109633</w:t>
      </w:r>
      <w:r w:rsidRPr="008A2D24">
        <w:rPr>
          <w:rFonts w:ascii="Calibri" w:hAnsi="Calibri"/>
          <w:lang w:val="en-US"/>
        </w:rPr>
        <w:t xml:space="preserve">. </w:t>
      </w:r>
      <w:r w:rsidRPr="008A2D24">
        <w:rPr>
          <w:rFonts w:ascii="Calibri" w:hAnsi="Calibri"/>
          <w:lang w:val="en"/>
        </w:rPr>
        <w:t>Applications for patents for invention are filed</w:t>
      </w:r>
    </w:p>
    <w:p w:rsidR="00521284" w:rsidRPr="008A2D24" w:rsidRDefault="00521284" w:rsidP="00A41C02">
      <w:pPr>
        <w:ind w:firstLine="567"/>
        <w:jc w:val="both"/>
        <w:rPr>
          <w:rFonts w:ascii="Calibri" w:hAnsi="Calibri"/>
          <w:lang w:val="en-US"/>
        </w:rPr>
      </w:pPr>
      <w:proofErr w:type="gramStart"/>
      <w:r w:rsidRPr="008A2D24">
        <w:rPr>
          <w:rFonts w:ascii="Calibri" w:hAnsi="Calibri"/>
          <w:b/>
          <w:lang w:val="en-US"/>
        </w:rPr>
        <w:t>Market demand.</w:t>
      </w:r>
      <w:proofErr w:type="gramEnd"/>
      <w:r w:rsidRPr="008A2D24">
        <w:rPr>
          <w:rFonts w:ascii="Calibri" w:hAnsi="Calibri"/>
          <w:lang w:val="en-US"/>
        </w:rPr>
        <w:t xml:space="preserve"> </w:t>
      </w:r>
      <w:r w:rsidRPr="008A2D24">
        <w:rPr>
          <w:rFonts w:ascii="Calibri" w:hAnsi="Calibri"/>
          <w:lang w:val="en"/>
        </w:rPr>
        <w:t>A delicious new production of tropical crayfish in Ukraine will result in a high demand of the market.</w:t>
      </w:r>
    </w:p>
    <w:p w:rsidR="00521284" w:rsidRDefault="00521284" w:rsidP="00A41C02">
      <w:pPr>
        <w:ind w:firstLine="567"/>
        <w:jc w:val="both"/>
        <w:rPr>
          <w:rFonts w:ascii="Calibri" w:hAnsi="Calibri"/>
          <w:lang w:val="uk-UA"/>
        </w:rPr>
      </w:pPr>
      <w:proofErr w:type="gramStart"/>
      <w:r w:rsidRPr="008A2D24">
        <w:rPr>
          <w:rFonts w:ascii="Calibri" w:hAnsi="Calibri"/>
          <w:b/>
          <w:lang w:val="en-US"/>
        </w:rPr>
        <w:t>State of completion of development.</w:t>
      </w:r>
      <w:proofErr w:type="gramEnd"/>
      <w:r w:rsidRPr="008A2D24">
        <w:rPr>
          <w:rFonts w:ascii="Calibri" w:hAnsi="Calibri"/>
          <w:lang w:val="en-US"/>
        </w:rPr>
        <w:t xml:space="preserve"> </w:t>
      </w:r>
      <w:r w:rsidRPr="008A2D24">
        <w:rPr>
          <w:rFonts w:ascii="Calibri" w:hAnsi="Calibri"/>
          <w:lang w:val="en"/>
        </w:rPr>
        <w:t>Introduction to commodity aquaculture</w:t>
      </w:r>
    </w:p>
    <w:p w:rsidR="00525DB8" w:rsidRPr="00525DB8" w:rsidRDefault="00525DB8" w:rsidP="00521284">
      <w:pPr>
        <w:ind w:left="360" w:hanging="360"/>
        <w:jc w:val="both"/>
        <w:rPr>
          <w:rFonts w:ascii="Calibri" w:hAnsi="Calibri"/>
          <w:lang w:val="uk-UA"/>
        </w:rPr>
      </w:pPr>
    </w:p>
    <w:p w:rsidR="00521284" w:rsidRDefault="00521284" w:rsidP="00521284">
      <w:pPr>
        <w:ind w:left="360" w:hanging="360"/>
        <w:jc w:val="center"/>
        <w:rPr>
          <w:rFonts w:ascii="Calibri" w:hAnsi="Calibri"/>
          <w:lang w:val="uk-UA"/>
        </w:rPr>
      </w:pPr>
      <w:r>
        <w:rPr>
          <w:rFonts w:ascii="Calibri" w:hAnsi="Calibri"/>
          <w:noProof/>
        </w:rPr>
        <w:drawing>
          <wp:inline distT="0" distB="0" distL="0" distR="0">
            <wp:extent cx="3638550" cy="1819275"/>
            <wp:effectExtent l="0" t="0" r="0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DB8" w:rsidRPr="008A2D24" w:rsidRDefault="00525DB8" w:rsidP="00521284">
      <w:pPr>
        <w:ind w:left="360" w:hanging="360"/>
        <w:jc w:val="center"/>
        <w:rPr>
          <w:rFonts w:ascii="Calibri" w:hAnsi="Calibri"/>
          <w:lang w:val="uk-UA"/>
        </w:rPr>
      </w:pPr>
    </w:p>
    <w:p w:rsidR="00521284" w:rsidRPr="00A41C02" w:rsidRDefault="00521284" w:rsidP="00A41C02">
      <w:pPr>
        <w:ind w:left="360" w:firstLine="207"/>
        <w:jc w:val="both"/>
        <w:rPr>
          <w:rFonts w:ascii="Calibri" w:hAnsi="Calibri"/>
          <w:lang w:val="uk-UA"/>
        </w:rPr>
      </w:pPr>
      <w:r w:rsidRPr="008A2D24">
        <w:rPr>
          <w:rFonts w:ascii="Calibri" w:hAnsi="Calibri"/>
          <w:b/>
          <w:lang w:val="en-US"/>
        </w:rPr>
        <w:t>Coordinates</w:t>
      </w:r>
      <w:r w:rsidRPr="00A41C02">
        <w:rPr>
          <w:rFonts w:ascii="Calibri" w:hAnsi="Calibri"/>
          <w:b/>
          <w:lang w:val="uk-UA"/>
        </w:rPr>
        <w:t xml:space="preserve"> </w:t>
      </w:r>
      <w:r w:rsidRPr="008A2D24">
        <w:rPr>
          <w:rFonts w:ascii="Calibri" w:hAnsi="Calibri"/>
          <w:b/>
          <w:lang w:val="en-US"/>
        </w:rPr>
        <w:t>for</w:t>
      </w:r>
      <w:r w:rsidRPr="00A41C02">
        <w:rPr>
          <w:rFonts w:ascii="Calibri" w:hAnsi="Calibri"/>
          <w:b/>
          <w:lang w:val="uk-UA"/>
        </w:rPr>
        <w:t xml:space="preserve"> </w:t>
      </w:r>
      <w:r w:rsidRPr="008A2D24">
        <w:rPr>
          <w:rFonts w:ascii="Calibri" w:hAnsi="Calibri"/>
          <w:b/>
          <w:lang w:val="en-US"/>
        </w:rPr>
        <w:t>communication</w:t>
      </w:r>
      <w:r w:rsidRPr="00A41C02">
        <w:rPr>
          <w:rFonts w:ascii="Calibri" w:hAnsi="Calibri"/>
          <w:b/>
          <w:lang w:val="uk-UA"/>
        </w:rPr>
        <w:t>:</w:t>
      </w:r>
    </w:p>
    <w:p w:rsidR="00A41C02" w:rsidRPr="00A41C02" w:rsidRDefault="00A41C02" w:rsidP="00A41C02">
      <w:pPr>
        <w:ind w:firstLine="567"/>
        <w:jc w:val="both"/>
        <w:rPr>
          <w:rFonts w:ascii="Calibri" w:hAnsi="Calibri"/>
          <w:lang w:val="uk-UA"/>
        </w:rPr>
      </w:pPr>
      <w:bookmarkStart w:id="0" w:name="_GoBack"/>
      <w:bookmarkEnd w:id="0"/>
      <w:r>
        <w:rPr>
          <w:rFonts w:ascii="Calibri" w:hAnsi="Calibri"/>
          <w:lang w:val="uk-UA"/>
        </w:rPr>
        <w:t>73006, м. Херсон, ДВНЗ «Херсонський державний аграрний університет», (0552)-41-75-92, e-</w:t>
      </w:r>
      <w:proofErr w:type="spellStart"/>
      <w:r>
        <w:rPr>
          <w:rFonts w:ascii="Calibri" w:hAnsi="Calibri"/>
          <w:lang w:val="uk-UA"/>
        </w:rPr>
        <w:t>mail</w:t>
      </w:r>
      <w:proofErr w:type="spellEnd"/>
      <w:r>
        <w:rPr>
          <w:rFonts w:ascii="Calibri" w:hAnsi="Calibri"/>
          <w:lang w:val="uk-UA"/>
        </w:rPr>
        <w:t xml:space="preserve">: </w:t>
      </w:r>
      <w:proofErr w:type="spellStart"/>
      <w:r>
        <w:rPr>
          <w:rFonts w:ascii="Calibri" w:hAnsi="Calibri"/>
          <w:lang w:val="en-US"/>
        </w:rPr>
        <w:t>simonova</w:t>
      </w:r>
      <w:proofErr w:type="spellEnd"/>
      <w:r w:rsidRPr="00A41C02">
        <w:rPr>
          <w:rFonts w:ascii="Calibri" w:hAnsi="Calibri"/>
          <w:lang w:val="uk-UA"/>
        </w:rPr>
        <w:t>_</w:t>
      </w:r>
      <w:r>
        <w:rPr>
          <w:rFonts w:ascii="Calibri" w:hAnsi="Calibri"/>
          <w:lang w:val="en-US"/>
        </w:rPr>
        <w:t>ok</w:t>
      </w:r>
      <w:r w:rsidRPr="00A41C02">
        <w:rPr>
          <w:rFonts w:ascii="Calibri" w:hAnsi="Calibri"/>
          <w:lang w:val="uk-UA"/>
        </w:rPr>
        <w:t>@</w:t>
      </w:r>
      <w:proofErr w:type="spellStart"/>
      <w:r>
        <w:rPr>
          <w:rFonts w:ascii="Calibri" w:hAnsi="Calibri"/>
          <w:lang w:val="en-US"/>
        </w:rPr>
        <w:t>ukr</w:t>
      </w:r>
      <w:proofErr w:type="spellEnd"/>
      <w:r w:rsidRPr="00A41C02">
        <w:rPr>
          <w:rFonts w:ascii="Calibri" w:hAnsi="Calibri"/>
          <w:lang w:val="uk-UA"/>
        </w:rPr>
        <w:t>.</w:t>
      </w:r>
      <w:r>
        <w:rPr>
          <w:rFonts w:ascii="Calibri" w:hAnsi="Calibri"/>
          <w:lang w:val="en-US"/>
        </w:rPr>
        <w:t>net</w:t>
      </w:r>
    </w:p>
    <w:p w:rsidR="00A41C02" w:rsidRPr="00A41C02" w:rsidRDefault="00A41C02" w:rsidP="00A41C02">
      <w:pPr>
        <w:ind w:left="360" w:hanging="360"/>
        <w:jc w:val="both"/>
        <w:rPr>
          <w:rFonts w:ascii="Calibri" w:hAnsi="Calibri"/>
          <w:lang w:val="uk-UA"/>
        </w:rPr>
      </w:pPr>
    </w:p>
    <w:p w:rsidR="00521284" w:rsidRPr="00A41C02" w:rsidRDefault="00521284" w:rsidP="00521284">
      <w:pPr>
        <w:ind w:left="360" w:hanging="360"/>
        <w:jc w:val="both"/>
        <w:rPr>
          <w:lang w:val="uk-UA"/>
        </w:rPr>
      </w:pPr>
    </w:p>
    <w:p w:rsidR="00521284" w:rsidRDefault="00521284">
      <w:pPr>
        <w:spacing w:after="200" w:line="276" w:lineRule="auto"/>
        <w:rPr>
          <w:rFonts w:ascii="Calibri" w:hAnsi="Calibri"/>
          <w:b/>
          <w:lang w:val="uk-UA"/>
        </w:rPr>
      </w:pPr>
    </w:p>
    <w:sectPr w:rsidR="00521284" w:rsidSect="00D2479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3B0D"/>
    <w:multiLevelType w:val="singleLevel"/>
    <w:tmpl w:val="002E52B4"/>
    <w:lvl w:ilvl="0">
      <w:start w:val="3"/>
      <w:numFmt w:val="decimal"/>
      <w:lvlText w:val="%1."/>
      <w:legacy w:legacy="1" w:legacySpace="0" w:legacyIndent="249"/>
      <w:lvlJc w:val="left"/>
      <w:rPr>
        <w:rFonts w:ascii="Arial" w:hAnsi="Arial" w:cs="Arial" w:hint="default"/>
      </w:rPr>
    </w:lvl>
  </w:abstractNum>
  <w:abstractNum w:abstractNumId="1">
    <w:nsid w:val="259177AD"/>
    <w:multiLevelType w:val="hybridMultilevel"/>
    <w:tmpl w:val="455085E2"/>
    <w:lvl w:ilvl="0" w:tplc="BDB66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207E87"/>
    <w:multiLevelType w:val="singleLevel"/>
    <w:tmpl w:val="002E52B4"/>
    <w:lvl w:ilvl="0">
      <w:start w:val="3"/>
      <w:numFmt w:val="decimal"/>
      <w:lvlText w:val="%1."/>
      <w:legacy w:legacy="1" w:legacySpace="0" w:legacyIndent="249"/>
      <w:lvlJc w:val="left"/>
      <w:rPr>
        <w:rFonts w:ascii="Arial" w:hAnsi="Arial" w:cs="Arial" w:hint="default"/>
      </w:rPr>
    </w:lvl>
  </w:abstractNum>
  <w:abstractNum w:abstractNumId="3">
    <w:nsid w:val="485F27A3"/>
    <w:multiLevelType w:val="singleLevel"/>
    <w:tmpl w:val="002E52B4"/>
    <w:lvl w:ilvl="0">
      <w:start w:val="3"/>
      <w:numFmt w:val="decimal"/>
      <w:lvlText w:val="%1."/>
      <w:legacy w:legacy="1" w:legacySpace="0" w:legacyIndent="249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ED8"/>
    <w:rsid w:val="00075ED8"/>
    <w:rsid w:val="00521284"/>
    <w:rsid w:val="00525DB8"/>
    <w:rsid w:val="00711889"/>
    <w:rsid w:val="00A41C02"/>
    <w:rsid w:val="00C35B06"/>
    <w:rsid w:val="00F5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212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2128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12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2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52128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5212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rsid w:val="00521284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21284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9">
    <w:name w:val="Emphasis"/>
    <w:basedOn w:val="a0"/>
    <w:qFormat/>
    <w:rsid w:val="00521284"/>
    <w:rPr>
      <w:rFonts w:cs="Times New Roman"/>
      <w:i/>
    </w:rPr>
  </w:style>
  <w:style w:type="character" w:styleId="aa">
    <w:name w:val="Hyperlink"/>
    <w:basedOn w:val="a0"/>
    <w:rsid w:val="00521284"/>
    <w:rPr>
      <w:color w:val="0000FF"/>
      <w:u w:val="single"/>
    </w:rPr>
  </w:style>
  <w:style w:type="character" w:customStyle="1" w:styleId="alt-edited">
    <w:name w:val="alt-edited"/>
    <w:basedOn w:val="a0"/>
    <w:rsid w:val="00521284"/>
  </w:style>
  <w:style w:type="character" w:customStyle="1" w:styleId="shorttext">
    <w:name w:val="short_text"/>
    <w:basedOn w:val="a0"/>
    <w:rsid w:val="00521284"/>
  </w:style>
  <w:style w:type="table" w:styleId="ab">
    <w:name w:val="Table Grid"/>
    <w:basedOn w:val="a1"/>
    <w:uiPriority w:val="59"/>
    <w:rsid w:val="00525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212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2128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12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2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52128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5212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rsid w:val="00521284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21284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9">
    <w:name w:val="Emphasis"/>
    <w:basedOn w:val="a0"/>
    <w:qFormat/>
    <w:rsid w:val="00521284"/>
    <w:rPr>
      <w:rFonts w:cs="Times New Roman"/>
      <w:i/>
    </w:rPr>
  </w:style>
  <w:style w:type="character" w:styleId="aa">
    <w:name w:val="Hyperlink"/>
    <w:basedOn w:val="a0"/>
    <w:rsid w:val="00521284"/>
    <w:rPr>
      <w:color w:val="0000FF"/>
      <w:u w:val="single"/>
    </w:rPr>
  </w:style>
  <w:style w:type="character" w:customStyle="1" w:styleId="alt-edited">
    <w:name w:val="alt-edited"/>
    <w:basedOn w:val="a0"/>
    <w:rsid w:val="00521284"/>
  </w:style>
  <w:style w:type="character" w:customStyle="1" w:styleId="shorttext">
    <w:name w:val="short_text"/>
    <w:basedOn w:val="a0"/>
    <w:rsid w:val="00521284"/>
  </w:style>
  <w:style w:type="table" w:styleId="ab">
    <w:name w:val="Table Grid"/>
    <w:basedOn w:val="a1"/>
    <w:uiPriority w:val="59"/>
    <w:rsid w:val="00525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2017-11-06T10:14:00Z</dcterms:created>
  <dcterms:modified xsi:type="dcterms:W3CDTF">2019-05-23T08:39:00Z</dcterms:modified>
</cp:coreProperties>
</file>