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>Міністерство аграрної політики та продовольства України</w:t>
      </w: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>ДВНЗ «Херсонський державний аграрний університет»</w:t>
      </w: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ind w:firstLine="708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</w:t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афедра </w:t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>Екології та сталого розвитку</w:t>
      </w: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keepNext/>
        <w:widowControl/>
        <w:shd w:val="clear" w:color="auto" w:fill="FFFFFF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6F744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МЕТОДИЧНІ РЕ</w:t>
      </w:r>
      <w:r w:rsidRPr="006F7442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КОМЕНДАЦІЇ</w:t>
      </w:r>
      <w:r w:rsidRPr="006F744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>для організації самостійної роботи</w:t>
      </w: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28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ЕКОНОМІКА ЛІСОВОГО ТА САДОВО-ПАРКОВОГО ГОСПОДАРСТВА</w:t>
      </w:r>
    </w:p>
    <w:p w:rsidR="006F7442" w:rsidRPr="006F7442" w:rsidRDefault="006F7442" w:rsidP="006F7442">
      <w:pPr>
        <w:widowControl/>
        <w:spacing w:line="240" w:lineRule="exact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6F7442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(шифр і назва навчальної дисципліни)</w:t>
      </w:r>
    </w:p>
    <w:p w:rsidR="006F7442" w:rsidRPr="006F7442" w:rsidRDefault="006F7442" w:rsidP="006F7442">
      <w:pPr>
        <w:widowControl/>
        <w:spacing w:line="200" w:lineRule="exact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6F7442" w:rsidRPr="006F7442" w:rsidRDefault="006F7442" w:rsidP="006F7442">
      <w:pPr>
        <w:widowControl/>
        <w:ind w:left="360" w:firstLine="16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Напрям підготовки </w:t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6.090103 «Лісове і садово-паркове господарство»</w:t>
      </w:r>
    </w:p>
    <w:p w:rsidR="006F7442" w:rsidRPr="006F7442" w:rsidRDefault="006F7442" w:rsidP="006F7442">
      <w:pPr>
        <w:widowControl/>
        <w:spacing w:line="280" w:lineRule="exact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6F7442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(шифр і назва напряму підготовки)</w:t>
      </w:r>
    </w:p>
    <w:p w:rsidR="006F7442" w:rsidRPr="006F7442" w:rsidRDefault="006F7442" w:rsidP="006F7442">
      <w:pPr>
        <w:widowControl/>
        <w:spacing w:line="280" w:lineRule="exact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6F7442" w:rsidRPr="006F7442" w:rsidRDefault="006F7442" w:rsidP="006F744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Спеціальність  </w:t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/>
        </w:rPr>
        <w:tab/>
      </w:r>
    </w:p>
    <w:p w:rsidR="006F7442" w:rsidRPr="006F7442" w:rsidRDefault="006F7442" w:rsidP="006F7442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6F7442">
        <w:rPr>
          <w:rFonts w:ascii="Times New Roman" w:eastAsia="Times New Roman" w:hAnsi="Times New Roman" w:cs="Times New Roman"/>
          <w:color w:val="auto"/>
          <w:sz w:val="20"/>
          <w:szCs w:val="20"/>
        </w:rPr>
        <w:t>(шифр і назва спеціальності)</w:t>
      </w:r>
    </w:p>
    <w:p w:rsidR="006F7442" w:rsidRPr="006F7442" w:rsidRDefault="006F7442" w:rsidP="006F7442">
      <w:pPr>
        <w:widowControl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>Спеціалізація________________________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</w:t>
      </w:r>
    </w:p>
    <w:p w:rsidR="006F7442" w:rsidRPr="006F7442" w:rsidRDefault="006F7442" w:rsidP="006F7442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6F7442">
        <w:rPr>
          <w:rFonts w:ascii="Times New Roman" w:eastAsia="Times New Roman" w:hAnsi="Times New Roman" w:cs="Times New Roman"/>
          <w:color w:val="auto"/>
          <w:sz w:val="20"/>
          <w:szCs w:val="20"/>
        </w:rPr>
        <w:t>(назва спеціалізації)</w:t>
      </w:r>
    </w:p>
    <w:p w:rsidR="006F7442" w:rsidRPr="006F7442" w:rsidRDefault="006F7442" w:rsidP="006F744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Факультет </w:t>
      </w: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Рибного господарства та природокористування</w:t>
      </w:r>
    </w:p>
    <w:p w:rsidR="006F7442" w:rsidRPr="006F7442" w:rsidRDefault="006F7442" w:rsidP="006F7442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u w:val="single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Pr="006F7442">
        <w:rPr>
          <w:rFonts w:ascii="Times New Roman" w:eastAsia="Times New Roman" w:hAnsi="Times New Roman" w:cs="Times New Roman"/>
          <w:color w:val="auto"/>
          <w:sz w:val="20"/>
          <w:szCs w:val="20"/>
        </w:rPr>
        <w:t>(назва факультету,кафедра)</w:t>
      </w:r>
    </w:p>
    <w:p w:rsidR="006F7442" w:rsidRP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F7442" w:rsidRPr="006F7442" w:rsidRDefault="006F7442" w:rsidP="006F744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7442">
        <w:rPr>
          <w:rFonts w:ascii="Times New Roman" w:eastAsia="Times New Roman" w:hAnsi="Times New Roman" w:cs="Times New Roman"/>
          <w:color w:val="auto"/>
          <w:sz w:val="28"/>
          <w:szCs w:val="28"/>
        </w:rPr>
        <w:t>Херсон  – 2014 рік</w:t>
      </w:r>
    </w:p>
    <w:p w:rsidR="00377BC1" w:rsidRPr="006F7442" w:rsidRDefault="00377BC1" w:rsidP="00377BC1">
      <w:pPr>
        <w:rPr>
          <w:sz w:val="2"/>
          <w:szCs w:val="2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8199"/>
        <w:gridCol w:w="983"/>
      </w:tblGrid>
      <w:tr w:rsidR="008B2DB7" w:rsidTr="008B2DB7">
        <w:trPr>
          <w:trHeight w:val="69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3"/>
              </w:rPr>
              <w:lastRenderedPageBreak/>
              <w:t>№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before="60" w:line="240" w:lineRule="exact"/>
              <w:ind w:left="200" w:firstLine="0"/>
            </w:pPr>
            <w:r>
              <w:rPr>
                <w:rStyle w:val="3"/>
              </w:rPr>
              <w:t>з/п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Тема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Кількість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годин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  <w:rPr>
                <w:rStyle w:val="3"/>
              </w:rPr>
            </w:pPr>
            <w:r>
              <w:rPr>
                <w:rStyle w:val="3"/>
              </w:rPr>
              <w:t>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360" w:firstLine="0"/>
              <w:jc w:val="left"/>
            </w:pPr>
            <w:r>
              <w:rPr>
                <w:rStyle w:val="3"/>
              </w:rPr>
              <w:t>Основи економіки лісового і садово-паркового господарства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історія розвитку лісового господарства;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проблеми оцінювання рекреації;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rStyle w:val="3"/>
              </w:rPr>
            </w:pPr>
            <w:r>
              <w:rPr>
                <w:rStyle w:val="3"/>
              </w:rPr>
              <w:t>форми власності та володіння лісами.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3"/>
              </w:rPr>
            </w:pPr>
            <w:r>
              <w:rPr>
                <w:rStyle w:val="3"/>
              </w:rPr>
              <w:t>4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"/>
              </w:rPr>
              <w:t>Екологічні та економіко-соціальні основи сталого лісоуправління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сталий розвиток: передумови, зародження, історія;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стале лісоуправління: основні принципи та їх реалізація;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доходи від сталого лісокористування;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лісова сертифікація в Україні: перспективи і проблеми запровадження.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5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3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"/>
              </w:rPr>
              <w:t>Персонал підприємств лісового і садово-паркового господарства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79"/>
              </w:tabs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єдиний класифікатор професій: класифікація професій у лісовому господарстві;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підготовка та перепідготовка кадрів у лісовому господарстві.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4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4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Оплата та продуктивність праці у лісовому і садово-парковому господарстві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тарифна система оплати праці: механізм дії;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перспективи запровадження безтарифних систем оплати праці в лісовому господарстві;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стимулювання продуктивності праці в лісовому господарстві.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6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5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"/>
              </w:rPr>
              <w:t>Основні засоби в лісовому і садово-парковому господарстві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79"/>
              </w:tabs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стан та перспективи оновлення основних засобів у лісовому господарстві;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прямолінійні та прискорені методи амортизації основних засобів;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напрями підвищення ефективності основних засобів у лісовому господарстві.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5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6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Нематеріальні ресурси та активи в лісовому і садово-парковому господарстві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постіндустріальне суспільство та інформаційні ресурси;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79"/>
              </w:tabs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перспективи формування нематеріальних ресурсів в лісовому господарстві;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захист прав інтелектуальної власності в Україні.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3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7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 xml:space="preserve">Оборотні кошти підприємства підприємств лісового і </w:t>
            </w:r>
            <w:proofErr w:type="spellStart"/>
            <w:r>
              <w:rPr>
                <w:rStyle w:val="3"/>
              </w:rPr>
              <w:t>садово-</w:t>
            </w:r>
            <w:proofErr w:type="spellEnd"/>
            <w:r>
              <w:rPr>
                <w:rStyle w:val="3"/>
              </w:rPr>
              <w:t xml:space="preserve"> паркового господарства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обґрунтування потреби в оборотних коштах;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заборгованість підприємств лісового господарства;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шляхи прискорення оборотності оборотних коштів у лісовому господарстві.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3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8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Інвестиційні ресурси підприємств лісового і садово-паркового господарства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джерела інвестиційних ресурсів підприємств лісового господарства;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інвестиційний ефект розрахункової лісосіки;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фактор часу в інвестиційних рішеннях.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5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9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Витрати та ціни на продукцію лісового і садово-паркового господарства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79"/>
              </w:tabs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формування витрат в лісовому господарстві за центрами відповідальності;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напрями зниження витрат у лісовому господарстві;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лісові податки та інші платежі;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лісові такси.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5</w:t>
            </w:r>
          </w:p>
        </w:tc>
      </w:tr>
      <w:tr w:rsidR="008B2DB7" w:rsidTr="008B2DB7">
        <w:trPr>
          <w:trHeight w:val="13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exact"/>
              <w:ind w:left="240" w:firstLine="0"/>
            </w:pPr>
            <w:r>
              <w:rPr>
                <w:rStyle w:val="3"/>
              </w:rPr>
              <w:t>10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left="140" w:firstLine="0"/>
              <w:jc w:val="left"/>
            </w:pPr>
            <w:r>
              <w:rPr>
                <w:rStyle w:val="3"/>
              </w:rPr>
              <w:t>Результати діяльності підприємств лісового і садово-паркового господарства та оцінка її ефективності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фінансування лісового господарства: проблеми та перспективи;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довгострокові ефекти, обумовлені приростом і виснаженням запасів.</w:t>
            </w:r>
          </w:p>
          <w:p w:rsidR="008B2DB7" w:rsidRDefault="008B2DB7" w:rsidP="008B2DB7">
            <w:pPr>
              <w:pStyle w:val="6"/>
              <w:framePr w:w="9773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>
              <w:rPr>
                <w:rStyle w:val="3"/>
              </w:rPr>
              <w:t>сутність економіки бюрократії.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6</w:t>
            </w:r>
          </w:p>
        </w:tc>
      </w:tr>
      <w:tr w:rsidR="008B2DB7" w:rsidTr="008B2DB7">
        <w:trPr>
          <w:trHeight w:val="56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framePr w:w="9773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Разом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DB7" w:rsidRDefault="008B2DB7" w:rsidP="008B2DB7">
            <w:pPr>
              <w:pStyle w:val="6"/>
              <w:framePr w:w="977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3"/>
              </w:rPr>
              <w:t>46</w:t>
            </w:r>
          </w:p>
        </w:tc>
      </w:tr>
    </w:tbl>
    <w:p w:rsidR="00377BC1" w:rsidRDefault="00377BC1" w:rsidP="00377BC1">
      <w:pPr>
        <w:rPr>
          <w:sz w:val="2"/>
          <w:szCs w:val="2"/>
        </w:rPr>
      </w:pPr>
    </w:p>
    <w:p w:rsidR="006F7442" w:rsidRDefault="008B2DB7" w:rsidP="006F7442">
      <w:pPr>
        <w:pStyle w:val="6"/>
        <w:shd w:val="clear" w:color="auto" w:fill="auto"/>
        <w:spacing w:line="360" w:lineRule="auto"/>
        <w:ind w:left="20" w:right="60" w:hanging="20"/>
        <w:jc w:val="both"/>
        <w:rPr>
          <w:rStyle w:val="1"/>
          <w:b/>
          <w:color w:val="auto"/>
          <w:sz w:val="28"/>
          <w:szCs w:val="28"/>
          <w:shd w:val="clear" w:color="auto" w:fill="auto"/>
        </w:rPr>
      </w:pPr>
      <w:r w:rsidRPr="00265C94">
        <w:rPr>
          <w:rStyle w:val="1"/>
          <w:b/>
          <w:sz w:val="28"/>
          <w:szCs w:val="28"/>
        </w:rPr>
        <w:t>Загальні вимоги до виконання:</w:t>
      </w:r>
    </w:p>
    <w:p w:rsidR="008B2DB7" w:rsidRPr="006F7442" w:rsidRDefault="008B2DB7" w:rsidP="006F7442">
      <w:pPr>
        <w:pStyle w:val="6"/>
        <w:shd w:val="clear" w:color="auto" w:fill="auto"/>
        <w:spacing w:line="360" w:lineRule="auto"/>
        <w:ind w:right="62" w:firstLine="567"/>
        <w:jc w:val="both"/>
        <w:rPr>
          <w:b/>
          <w:sz w:val="28"/>
          <w:szCs w:val="28"/>
          <w:lang w:val="uk-UA"/>
        </w:rPr>
      </w:pPr>
      <w:r w:rsidRPr="00265C94">
        <w:rPr>
          <w:rStyle w:val="1"/>
          <w:sz w:val="28"/>
          <w:szCs w:val="28"/>
        </w:rPr>
        <w:t xml:space="preserve">Самостійна </w:t>
      </w:r>
      <w:r w:rsidR="00377BC1" w:rsidRPr="00265C94">
        <w:rPr>
          <w:rStyle w:val="1"/>
          <w:sz w:val="28"/>
          <w:szCs w:val="28"/>
        </w:rPr>
        <w:t xml:space="preserve">робота студентів </w:t>
      </w:r>
      <w:r w:rsidR="006F7442">
        <w:rPr>
          <w:rStyle w:val="1"/>
          <w:sz w:val="28"/>
          <w:szCs w:val="28"/>
        </w:rPr>
        <w:t xml:space="preserve">з дисципліни «Економіка лісового та садово-паркового господарства» </w:t>
      </w:r>
      <w:r w:rsidR="00377BC1" w:rsidRPr="00265C94">
        <w:rPr>
          <w:rStyle w:val="1"/>
          <w:sz w:val="28"/>
          <w:szCs w:val="28"/>
        </w:rPr>
        <w:t>є складово</w:t>
      </w:r>
      <w:r w:rsidR="006F7442">
        <w:rPr>
          <w:rStyle w:val="1"/>
          <w:sz w:val="28"/>
          <w:szCs w:val="28"/>
        </w:rPr>
        <w:t>ю частиною навчального процесу. Після вивчення тем, які виносяться на самостійне вивчення згідно робочої програми (у вище наведеній таблиці),</w:t>
      </w:r>
      <w:bookmarkStart w:id="0" w:name="_GoBack"/>
      <w:bookmarkEnd w:id="0"/>
      <w:r w:rsidR="006F7442">
        <w:rPr>
          <w:rStyle w:val="1"/>
          <w:sz w:val="28"/>
          <w:szCs w:val="28"/>
        </w:rPr>
        <w:t xml:space="preserve"> </w:t>
      </w:r>
      <w:r w:rsidR="006F7442" w:rsidRPr="00265C94">
        <w:rPr>
          <w:rStyle w:val="1"/>
          <w:sz w:val="28"/>
          <w:szCs w:val="28"/>
        </w:rPr>
        <w:t>передбачає</w:t>
      </w:r>
      <w:r w:rsidR="006F7442">
        <w:rPr>
          <w:rStyle w:val="1"/>
          <w:sz w:val="28"/>
          <w:szCs w:val="28"/>
        </w:rPr>
        <w:t>ться</w:t>
      </w:r>
      <w:r w:rsidR="006F7442" w:rsidRPr="00265C94">
        <w:rPr>
          <w:rStyle w:val="1"/>
          <w:sz w:val="28"/>
          <w:szCs w:val="28"/>
        </w:rPr>
        <w:t xml:space="preserve"> </w:t>
      </w:r>
      <w:r w:rsidR="00377BC1" w:rsidRPr="00265C94">
        <w:rPr>
          <w:rStyle w:val="1"/>
          <w:sz w:val="28"/>
          <w:szCs w:val="28"/>
        </w:rPr>
        <w:t>написання реферату за темою та його захист.</w:t>
      </w:r>
    </w:p>
    <w:p w:rsidR="00377BC1" w:rsidRPr="00265C94" w:rsidRDefault="00377BC1" w:rsidP="00265C94">
      <w:pPr>
        <w:pStyle w:val="6"/>
        <w:shd w:val="clear" w:color="auto" w:fill="auto"/>
        <w:spacing w:line="360" w:lineRule="auto"/>
        <w:ind w:left="62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Структура реферату:</w:t>
      </w:r>
    </w:p>
    <w:p w:rsidR="00377BC1" w:rsidRPr="00265C94" w:rsidRDefault="00377BC1" w:rsidP="00265C94">
      <w:pPr>
        <w:pStyle w:val="6"/>
        <w:numPr>
          <w:ilvl w:val="0"/>
          <w:numId w:val="1"/>
        </w:numPr>
        <w:shd w:val="clear" w:color="auto" w:fill="auto"/>
        <w:tabs>
          <w:tab w:val="left" w:pos="916"/>
        </w:tabs>
        <w:spacing w:line="360" w:lineRule="auto"/>
        <w:ind w:left="20" w:right="6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вступ, у якому відображається актуальність теми, мета, завдання, об’єкт і предмет дослідження;</w:t>
      </w:r>
    </w:p>
    <w:p w:rsidR="00377BC1" w:rsidRPr="00265C94" w:rsidRDefault="00377BC1" w:rsidP="00265C94">
      <w:pPr>
        <w:pStyle w:val="6"/>
        <w:numPr>
          <w:ilvl w:val="0"/>
          <w:numId w:val="1"/>
        </w:numPr>
        <w:shd w:val="clear" w:color="auto" w:fill="auto"/>
        <w:tabs>
          <w:tab w:val="left" w:pos="916"/>
        </w:tabs>
        <w:spacing w:line="360" w:lineRule="auto"/>
        <w:ind w:left="62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розділ І, у якому висвітлюються теоретичні аспекти проблеми;</w:t>
      </w:r>
    </w:p>
    <w:p w:rsidR="00377BC1" w:rsidRPr="00265C94" w:rsidRDefault="00377BC1" w:rsidP="00265C94">
      <w:pPr>
        <w:pStyle w:val="6"/>
        <w:numPr>
          <w:ilvl w:val="0"/>
          <w:numId w:val="1"/>
        </w:numPr>
        <w:shd w:val="clear" w:color="auto" w:fill="auto"/>
        <w:tabs>
          <w:tab w:val="left" w:pos="916"/>
        </w:tabs>
        <w:spacing w:line="360" w:lineRule="auto"/>
        <w:ind w:left="62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розділ ІІ, у якому здійснюється аналіз проблеми та перспективи її вирішення;</w:t>
      </w:r>
    </w:p>
    <w:p w:rsidR="00377BC1" w:rsidRPr="00265C94" w:rsidRDefault="00377BC1" w:rsidP="00265C94">
      <w:pPr>
        <w:pStyle w:val="6"/>
        <w:numPr>
          <w:ilvl w:val="0"/>
          <w:numId w:val="1"/>
        </w:numPr>
        <w:shd w:val="clear" w:color="auto" w:fill="auto"/>
        <w:tabs>
          <w:tab w:val="left" w:pos="916"/>
        </w:tabs>
        <w:spacing w:line="360" w:lineRule="auto"/>
        <w:ind w:left="62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висновки;</w:t>
      </w:r>
    </w:p>
    <w:p w:rsidR="00377BC1" w:rsidRPr="00265C94" w:rsidRDefault="00377BC1" w:rsidP="00265C94">
      <w:pPr>
        <w:pStyle w:val="6"/>
        <w:numPr>
          <w:ilvl w:val="0"/>
          <w:numId w:val="1"/>
        </w:numPr>
        <w:shd w:val="clear" w:color="auto" w:fill="auto"/>
        <w:tabs>
          <w:tab w:val="left" w:pos="916"/>
        </w:tabs>
        <w:spacing w:line="360" w:lineRule="auto"/>
        <w:ind w:left="62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використана література.</w:t>
      </w:r>
    </w:p>
    <w:p w:rsidR="00377BC1" w:rsidRPr="00265C94" w:rsidRDefault="00377BC1" w:rsidP="00265C94">
      <w:pPr>
        <w:pStyle w:val="6"/>
        <w:shd w:val="clear" w:color="auto" w:fill="auto"/>
        <w:spacing w:line="360" w:lineRule="auto"/>
        <w:ind w:left="20" w:right="60"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 xml:space="preserve">Реферат виконується на листах формату А4 за вимогами стандарту </w:t>
      </w:r>
      <w:r w:rsidRPr="00265C94">
        <w:rPr>
          <w:sz w:val="28"/>
          <w:szCs w:val="28"/>
        </w:rPr>
        <w:t>ДСТУ 3008-95 “</w:t>
      </w:r>
      <w:proofErr w:type="spellStart"/>
      <w:r w:rsidRPr="00265C94">
        <w:rPr>
          <w:sz w:val="28"/>
          <w:szCs w:val="28"/>
        </w:rPr>
        <w:t>Документація</w:t>
      </w:r>
      <w:proofErr w:type="spellEnd"/>
      <w:r w:rsidRPr="00265C94">
        <w:rPr>
          <w:sz w:val="28"/>
          <w:szCs w:val="28"/>
        </w:rPr>
        <w:t xml:space="preserve">. </w:t>
      </w:r>
      <w:proofErr w:type="spellStart"/>
      <w:r w:rsidRPr="00265C94">
        <w:rPr>
          <w:sz w:val="28"/>
          <w:szCs w:val="28"/>
        </w:rPr>
        <w:t>Звіти</w:t>
      </w:r>
      <w:proofErr w:type="spellEnd"/>
      <w:r w:rsidRPr="00265C94">
        <w:rPr>
          <w:sz w:val="28"/>
          <w:szCs w:val="28"/>
        </w:rPr>
        <w:t xml:space="preserve"> у </w:t>
      </w:r>
      <w:proofErr w:type="spellStart"/>
      <w:r w:rsidRPr="00265C94">
        <w:rPr>
          <w:sz w:val="28"/>
          <w:szCs w:val="28"/>
        </w:rPr>
        <w:t>сфері</w:t>
      </w:r>
      <w:proofErr w:type="spellEnd"/>
      <w:r w:rsidRPr="00265C94">
        <w:rPr>
          <w:sz w:val="28"/>
          <w:szCs w:val="28"/>
        </w:rPr>
        <w:t xml:space="preserve"> науки і </w:t>
      </w:r>
      <w:proofErr w:type="spellStart"/>
      <w:proofErr w:type="gramStart"/>
      <w:r w:rsidRPr="00265C94">
        <w:rPr>
          <w:sz w:val="28"/>
          <w:szCs w:val="28"/>
        </w:rPr>
        <w:t>техн</w:t>
      </w:r>
      <w:proofErr w:type="gramEnd"/>
      <w:r w:rsidRPr="00265C94">
        <w:rPr>
          <w:sz w:val="28"/>
          <w:szCs w:val="28"/>
        </w:rPr>
        <w:t>іки</w:t>
      </w:r>
      <w:proofErr w:type="spellEnd"/>
      <w:r w:rsidRPr="00265C94">
        <w:rPr>
          <w:sz w:val="28"/>
          <w:szCs w:val="28"/>
        </w:rPr>
        <w:t xml:space="preserve">. Структура і правила </w:t>
      </w:r>
      <w:proofErr w:type="spellStart"/>
      <w:r w:rsidRPr="00265C94">
        <w:rPr>
          <w:sz w:val="28"/>
          <w:szCs w:val="28"/>
        </w:rPr>
        <w:t>оформлення</w:t>
      </w:r>
      <w:proofErr w:type="spellEnd"/>
      <w:r w:rsidRPr="00265C94">
        <w:rPr>
          <w:sz w:val="28"/>
          <w:szCs w:val="28"/>
        </w:rPr>
        <w:t>”.</w:t>
      </w:r>
    </w:p>
    <w:p w:rsidR="00377BC1" w:rsidRPr="00265C94" w:rsidRDefault="00377BC1" w:rsidP="00265C94">
      <w:pPr>
        <w:spacing w:line="360" w:lineRule="auto"/>
        <w:ind w:right="460" w:hanging="20"/>
        <w:jc w:val="center"/>
        <w:rPr>
          <w:sz w:val="28"/>
          <w:szCs w:val="28"/>
        </w:rPr>
      </w:pPr>
      <w:r w:rsidRPr="00265C94">
        <w:rPr>
          <w:rStyle w:val="31"/>
          <w:rFonts w:eastAsia="Courier New"/>
          <w:b w:val="0"/>
          <w:bCs w:val="0"/>
          <w:i w:val="0"/>
          <w:iCs w:val="0"/>
          <w:sz w:val="28"/>
          <w:szCs w:val="28"/>
        </w:rPr>
        <w:t>Теми рефератів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Проблеми та перспективи використання лісових ресурсів в Україні.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Рекреаційний потенціал лісів України: стан та перспективи нарощення.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Стан та можливості розвитку лісового господарства України.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Історія розвитку лісового господарства Західної України.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Історія розвитку галузей лісового комплексу Східної України.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«</w:t>
      </w:r>
      <w:proofErr w:type="spellStart"/>
      <w:r w:rsidRPr="00265C94">
        <w:rPr>
          <w:rStyle w:val="1"/>
          <w:sz w:val="28"/>
          <w:szCs w:val="28"/>
        </w:rPr>
        <w:t>Екологізація</w:t>
      </w:r>
      <w:proofErr w:type="spellEnd"/>
      <w:r w:rsidRPr="00265C94">
        <w:rPr>
          <w:rStyle w:val="1"/>
          <w:sz w:val="28"/>
          <w:szCs w:val="28"/>
        </w:rPr>
        <w:t>» суспільного мислення: ретроспективний аналіз та сучасний стан.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Соціально-економічні аспекти сталого управління лісами: Україна та світ.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Проблеми та перспективи розвитку плантаційного господарства в Україні.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Лісова сертифікація в Україні: стан, проблеми та перспективи.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lastRenderedPageBreak/>
        <w:t>Організаційно-економічні аспекти садово-паркового господарства України.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Система управління персоналом лісогосподарського підприємства.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  <w:tab w:val="left" w:pos="1141"/>
        </w:tabs>
        <w:spacing w:line="360" w:lineRule="auto"/>
        <w:ind w:right="60" w:hanging="20"/>
        <w:jc w:val="left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Кадрова політика в лісовому господарстві України: стан та напрями удосконалення.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Стимулювання оплати праці працівників підприємств.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  <w:tab w:val="left" w:pos="1141"/>
        </w:tabs>
        <w:spacing w:line="360" w:lineRule="auto"/>
        <w:ind w:right="60" w:hanging="20"/>
        <w:jc w:val="left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Безтарифні системи оплати праці: сутність та можливості запровадження у лісовому господарстві.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Продуктивність праці в лісовому господарстві: стан та напрями підвищення.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Стан та перспективи оновлення основних засобів у лісовому господарстві.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Лісовий фонд України та показники його використання.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Інтелектуальна власність та нематеріальні ресурси у лісовому господарстві.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Ефективність використання оборотних коштів лісогосподарських підприємств.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Фактор часу інвестиційних рішень у лісовому господарстві.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Напрями зниження витрат виробництва в лісовому господарстві.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Механізм формування ринкових та аукціонних цін на деревину.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>Державне регулювання цін в Україні.</w:t>
      </w:r>
    </w:p>
    <w:p w:rsidR="00377BC1" w:rsidRPr="00265C94" w:rsidRDefault="00377BC1" w:rsidP="00265C94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line="360" w:lineRule="auto"/>
        <w:ind w:hanging="20"/>
        <w:jc w:val="both"/>
        <w:rPr>
          <w:sz w:val="28"/>
          <w:szCs w:val="28"/>
        </w:rPr>
      </w:pPr>
      <w:r w:rsidRPr="00265C94">
        <w:rPr>
          <w:rStyle w:val="1"/>
          <w:sz w:val="28"/>
          <w:szCs w:val="28"/>
        </w:rPr>
        <w:t xml:space="preserve"> Напрями </w:t>
      </w:r>
      <w:r w:rsidRPr="00265C94">
        <w:rPr>
          <w:rStyle w:val="2"/>
          <w:sz w:val="28"/>
          <w:szCs w:val="28"/>
          <w:u w:val="none"/>
        </w:rPr>
        <w:t>пі</w:t>
      </w:r>
      <w:r w:rsidRPr="00265C94">
        <w:rPr>
          <w:rStyle w:val="1"/>
          <w:sz w:val="28"/>
          <w:szCs w:val="28"/>
        </w:rPr>
        <w:t>дв</w:t>
      </w:r>
      <w:r w:rsidRPr="00265C94">
        <w:rPr>
          <w:rStyle w:val="2"/>
          <w:sz w:val="28"/>
          <w:szCs w:val="28"/>
          <w:u w:val="none"/>
        </w:rPr>
        <w:t>ищ</w:t>
      </w:r>
      <w:r w:rsidRPr="00265C94">
        <w:rPr>
          <w:rStyle w:val="1"/>
          <w:sz w:val="28"/>
          <w:szCs w:val="28"/>
        </w:rPr>
        <w:t>ення прибутковості підприємств лісового господарства.</w:t>
      </w:r>
    </w:p>
    <w:p w:rsidR="00AA5787" w:rsidRPr="00265C94" w:rsidRDefault="008B2DB7" w:rsidP="00265C94">
      <w:pPr>
        <w:pStyle w:val="6"/>
        <w:shd w:val="clear" w:color="auto" w:fill="auto"/>
        <w:tabs>
          <w:tab w:val="left" w:pos="567"/>
          <w:tab w:val="right" w:pos="9442"/>
          <w:tab w:val="right" w:pos="9966"/>
        </w:tabs>
        <w:spacing w:line="360" w:lineRule="auto"/>
        <w:ind w:hanging="20"/>
        <w:jc w:val="both"/>
        <w:rPr>
          <w:rStyle w:val="1"/>
          <w:sz w:val="28"/>
          <w:szCs w:val="28"/>
        </w:rPr>
      </w:pPr>
      <w:r w:rsidRPr="00265C94">
        <w:rPr>
          <w:rStyle w:val="1"/>
          <w:sz w:val="28"/>
          <w:szCs w:val="28"/>
        </w:rPr>
        <w:t xml:space="preserve">25. </w:t>
      </w:r>
      <w:r w:rsidR="00377BC1" w:rsidRPr="00265C94">
        <w:rPr>
          <w:rStyle w:val="1"/>
          <w:sz w:val="28"/>
          <w:szCs w:val="28"/>
        </w:rPr>
        <w:t>Фінансовий стан під</w:t>
      </w:r>
      <w:r w:rsidRPr="00265C94">
        <w:rPr>
          <w:rStyle w:val="1"/>
          <w:sz w:val="28"/>
          <w:szCs w:val="28"/>
        </w:rPr>
        <w:t xml:space="preserve">приємств лісового господарства: оцінювання </w:t>
      </w:r>
      <w:r w:rsidR="00377BC1" w:rsidRPr="00265C94">
        <w:rPr>
          <w:rStyle w:val="1"/>
          <w:sz w:val="28"/>
          <w:szCs w:val="28"/>
        </w:rPr>
        <w:t>та</w:t>
      </w:r>
      <w:r w:rsidRPr="00265C94">
        <w:rPr>
          <w:sz w:val="28"/>
          <w:szCs w:val="28"/>
          <w:lang w:val="uk-UA"/>
        </w:rPr>
        <w:t xml:space="preserve"> </w:t>
      </w:r>
      <w:r w:rsidR="00377BC1" w:rsidRPr="00265C94">
        <w:rPr>
          <w:rStyle w:val="1"/>
          <w:sz w:val="28"/>
          <w:szCs w:val="28"/>
        </w:rPr>
        <w:t>покращення.</w:t>
      </w:r>
    </w:p>
    <w:p w:rsidR="008B2DB7" w:rsidRDefault="008B2DB7">
      <w:pPr>
        <w:widowControl/>
        <w:spacing w:after="200" w:line="276" w:lineRule="auto"/>
        <w:rPr>
          <w:rStyle w:val="1"/>
          <w:rFonts w:eastAsia="Courier New"/>
          <w:lang w:eastAsia="en-US"/>
        </w:rPr>
      </w:pPr>
      <w:r>
        <w:rPr>
          <w:rStyle w:val="1"/>
          <w:rFonts w:eastAsia="Courier New"/>
        </w:rPr>
        <w:br w:type="page"/>
      </w:r>
    </w:p>
    <w:p w:rsidR="008B2DB7" w:rsidRPr="008B2DB7" w:rsidRDefault="008B2DB7" w:rsidP="00265C94">
      <w:pPr>
        <w:tabs>
          <w:tab w:val="left" w:pos="926"/>
        </w:tabs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джерел</w:t>
      </w:r>
    </w:p>
    <w:p w:rsidR="008B2DB7" w:rsidRPr="00265C94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Білоус. В. І. Садово-паркове мистецтво: коротка історія розвитку та методи створення художніх садів / В. І. Білоус. - К. : Науковий світ, 2001. - 299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Бойчик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І. М. Економіка підприємства : [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.] /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Бойчик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І. М.,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Харів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П. С.,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Хопчан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М. І.,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Піча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Ю. В. - 2-е вид. - К. : «Каравела»; Львів: «Новий світ-2000», 2001. - 298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Генсірук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С. А. Історія лісівництва в Україні :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посібник для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студ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. вузів / С. А.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Генсірук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, О. І.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Фурдичко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, В. С.Бондар; За ред. С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.А.Генсірука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. - Львів : Світ, 1995. - 421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Гетьман О. О. Економіка підприємства: [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.] / О. О. Гетьман, В. М. Шаповал - 2-ге видання. - К. : Центр учбової літератури, 2010. - 488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Економіка підприємства : [підручник] / За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заг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ред. С. Ф.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Покропивного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- Вид. 2-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ге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, перероб. та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доп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. - К. : КНЕУ, 2001. - 528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Закон України «Про збір та облік єдиного внеску на загальнообов’язкове державне соціальне страхування» // ВВР. - 2011. - № 2</w:t>
      </w:r>
    </w:p>
    <w:p w:rsidR="008B2DB7" w:rsidRPr="00265C94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Закон України «Про оплату праці» (із змінами і доповненнями) // ВВР. - 1995. - № 17 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Закон України «Про ціни і ціноутворення» (із змінами і доповненнями) // ВВР. -1990. № 52 </w:t>
      </w:r>
    </w:p>
    <w:p w:rsidR="008B2DB7" w:rsidRPr="00265C94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Земельний кодекс України (із змінами і доповненнями) // ВВР. - 2002. - № 3,4.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92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Иванюта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В. М.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Економика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лесного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хозяйства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: [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Учебник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вузов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] /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В. М. Иван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юта, Н. И.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Кожухов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, Н. А.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Моисеев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- М. :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Лесная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промьішленность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, 1983. - 272 с.</w:t>
      </w:r>
    </w:p>
    <w:p w:rsidR="00265C94" w:rsidRPr="00265C94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Концепція реформування та розвитку лісового господарства України. - 2006. - Розпорядження КМУ № 208-р </w:t>
      </w:r>
    </w:p>
    <w:p w:rsidR="00A401A4" w:rsidRPr="00265C94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Лісовий кодекс України (із змінами і доповненнями) // ВВР. - 1994. - № 17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Методичні рекомендації з бухгалтерського обліку нематеріальних активів / Затверджено Наказом Міністерства фінансів України від 16 листопада 2009 року, №1327 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Методичні рекомендації з формування собівартості продукції (робіт, послуг) на підприємствах лісового господарства України. - Наказ Державного комітету лісового господарства України від 08.11.2002р., №146.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Назарбаєва Р. Амортизація у формулах та прикладах // Бухгалтерія. - №30 (445).</w:t>
      </w:r>
      <w:r w:rsidR="00265C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>2001. - С.119-126.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Наказ «Про затвердження Методики визначення обсягів фінансування на утримання 1 га зеле</w:t>
      </w:r>
      <w:r w:rsidR="00A401A4" w:rsidRPr="00265C94">
        <w:rPr>
          <w:rFonts w:ascii="Times New Roman" w:eastAsia="Times New Roman" w:hAnsi="Times New Roman" w:cs="Times New Roman"/>
          <w:sz w:val="28"/>
          <w:szCs w:val="28"/>
        </w:rPr>
        <w:t xml:space="preserve">них насаджень». - 2007. - № 2[Електронний ресурс]. - </w:t>
      </w:r>
      <w:r w:rsidR="00A401A4" w:rsidRPr="00265C94">
        <w:rPr>
          <w:rFonts w:ascii="Times New Roman" w:eastAsia="Times New Roman" w:hAnsi="Times New Roman" w:cs="Times New Roman"/>
          <w:sz w:val="28"/>
          <w:szCs w:val="28"/>
        </w:rPr>
        <w:lastRenderedPageBreak/>
        <w:t>Режим доступу :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  <w:t xml:space="preserve"> 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 xml:space="preserve"> http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ru-RU"/>
        </w:rPr>
        <w:t>: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//zakon1.rada.gov.ua/</w:t>
      </w:r>
      <w:proofErr w:type="spellStart"/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cgi</w:t>
      </w:r>
      <w:proofErr w:type="spellEnd"/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-bin/laws/show/z0958-05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66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Наказ «Про затвердження Порядку визначення вартості робіт з утримання зелених насаджень в населених пунктах». - 2005. - № 121[Електронний ресурс]. - Режим доступу :</w:t>
      </w:r>
      <w:r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  <w:t xml:space="preserve"> 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http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ru-RU"/>
        </w:rPr>
        <w:t>:</w:t>
      </w:r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//zakon1.rada.gov.ua/</w:t>
      </w:r>
      <w:proofErr w:type="spellStart"/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cgi</w:t>
      </w:r>
      <w:proofErr w:type="spellEnd"/>
      <w:r w:rsidR="00A401A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-bin/laws/main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нормирование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и оплата труда : [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учебное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пособие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] / А. С.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Головачев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и [др.] ;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под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общ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ред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А. С.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Головачева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- 2-е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изд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и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доп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- М. :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Новое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знание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, 2005. - 539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Орлов О. О. Планування діяльності промислового підприємства. [підручник] / О.</w:t>
      </w:r>
      <w:r w:rsidR="00A401A4" w:rsidRPr="00265C94">
        <w:rPr>
          <w:rFonts w:ascii="Times New Roman" w:eastAsia="Times New Roman" w:hAnsi="Times New Roman" w:cs="Times New Roman"/>
          <w:sz w:val="28"/>
          <w:szCs w:val="28"/>
        </w:rPr>
        <w:t>О.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>Орлов - К.: Скарби, 2002. - 336 с.</w:t>
      </w:r>
    </w:p>
    <w:p w:rsidR="008B2DB7" w:rsidRPr="008B2DB7" w:rsidRDefault="00A401A4" w:rsidP="00265C94">
      <w:pPr>
        <w:numPr>
          <w:ilvl w:val="0"/>
          <w:numId w:val="16"/>
        </w:numPr>
        <w:tabs>
          <w:tab w:val="left" w:pos="370"/>
          <w:tab w:val="left" w:pos="524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устойчивого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лесоуправления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[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пособие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вузов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] / М.Л.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Карпачевский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, В. К.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Тепляков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, Т. О.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Яницкая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, А. Ю. Ярошенко. - М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: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Всемирньй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фонд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дикой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природ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265C94">
        <w:rPr>
          <w:rFonts w:ascii="Times New Roman" w:eastAsia="Times New Roman" w:hAnsi="Times New Roman" w:cs="Times New Roman"/>
          <w:sz w:val="28"/>
          <w:szCs w:val="28"/>
          <w:lang w:val="en-US"/>
        </w:rPr>
        <w:t>WWF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>), 2009. - 143</w:t>
      </w:r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Пірс Пітер Основи економіки лісового господарства / Пер. з англ.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Логацький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В. М. - К. : «Видавничий дім «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ЕКО-інформ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», 2006. - 224 с.</w:t>
      </w:r>
    </w:p>
    <w:p w:rsidR="00A401A4" w:rsidRPr="00265C94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Податковий кодекс України // Відомості Верховної Ради України (ВВР). - 2011. - №13-14, № 15-16, № 17, ст.112 ) </w:t>
      </w:r>
    </w:p>
    <w:p w:rsidR="008B2DB7" w:rsidRPr="008B2DB7" w:rsidRDefault="00A401A4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Савчук В. П.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Финансов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й менеджмен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прикладн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вопрос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анализом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делов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ситуаций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./ В. П. Савчук. - К. :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Издательский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дом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 «Максимум», 2001. - 600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Сенько Є. І. Організація, планування та управління на підприємствах лісового і садово-паркового господарства : [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. посібник] / Є. І. Сенько. - К. : Знання, 2012. - 487 с.</w:t>
      </w:r>
    </w:p>
    <w:p w:rsidR="008B2DB7" w:rsidRPr="008B2DB7" w:rsidRDefault="00A401A4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Сертификация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лесн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хозяйств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>схеме</w:t>
      </w:r>
      <w:proofErr w:type="spellEnd"/>
      <w:r w:rsidR="008B2DB7" w:rsidRPr="00265C94">
        <w:rPr>
          <w:rFonts w:ascii="Times New Roman" w:eastAsia="Times New Roman" w:hAnsi="Times New Roman" w:cs="Times New Roman"/>
          <w:sz w:val="28"/>
          <w:szCs w:val="28"/>
        </w:rPr>
        <w:t xml:space="preserve"> Р8С. - газета «Деревообробник», 2008 [Електронний ресурс]. - Режим доступу :</w:t>
      </w:r>
      <w:r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  <w:t xml:space="preserve"> </w:t>
      </w:r>
      <w:r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http</w:t>
      </w:r>
      <w:r w:rsidR="008B2DB7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  <w:t>://</w:t>
      </w:r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www.derevo.com.ua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Синякевич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І. М. Економіка галузей лісового ко</w:t>
      </w:r>
      <w:r w:rsidR="00265C94" w:rsidRPr="00265C94">
        <w:rPr>
          <w:rFonts w:ascii="Times New Roman" w:eastAsia="Times New Roman" w:hAnsi="Times New Roman" w:cs="Times New Roman"/>
          <w:sz w:val="28"/>
          <w:szCs w:val="28"/>
        </w:rPr>
        <w:t xml:space="preserve">мплексу: [підручник] / </w:t>
      </w:r>
      <w:proofErr w:type="spellStart"/>
      <w:r w:rsidR="00265C94" w:rsidRPr="00265C94">
        <w:rPr>
          <w:rFonts w:ascii="Times New Roman" w:eastAsia="Times New Roman" w:hAnsi="Times New Roman" w:cs="Times New Roman"/>
          <w:sz w:val="28"/>
          <w:szCs w:val="28"/>
        </w:rPr>
        <w:t>Синякевич</w:t>
      </w:r>
      <w:proofErr w:type="spellEnd"/>
      <w:r w:rsidR="00265C94" w:rsidRPr="00265C94">
        <w:rPr>
          <w:rFonts w:ascii="Times New Roman" w:eastAsia="Times New Roman" w:hAnsi="Times New Roman" w:cs="Times New Roman"/>
          <w:sz w:val="28"/>
          <w:szCs w:val="28"/>
        </w:rPr>
        <w:t xml:space="preserve"> І.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>М. - Львів : Світ, 1996. - 184 с.</w:t>
      </w:r>
    </w:p>
    <w:p w:rsidR="008B2DB7" w:rsidRPr="008B2DB7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C94">
        <w:rPr>
          <w:rFonts w:ascii="Times New Roman" w:eastAsia="Times New Roman" w:hAnsi="Times New Roman" w:cs="Times New Roman"/>
          <w:sz w:val="28"/>
          <w:szCs w:val="28"/>
        </w:rPr>
        <w:t>Стандарт «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Стандарт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ТОВ «Лісова сертифікація» для сертифікації системи</w:t>
      </w:r>
      <w:r w:rsidR="00265C94" w:rsidRPr="0026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лісоуправління на відповідність принципам і Критеріям Р8С для України. - 2011 [Електронний </w:t>
      </w:r>
      <w:r w:rsidR="00265C94" w:rsidRPr="00265C94">
        <w:rPr>
          <w:rFonts w:ascii="Times New Roman" w:eastAsia="Times New Roman" w:hAnsi="Times New Roman" w:cs="Times New Roman"/>
          <w:sz w:val="28"/>
          <w:szCs w:val="28"/>
        </w:rPr>
        <w:t xml:space="preserve">ресурс]. - Режим доступу </w:t>
      </w:r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  <w:tab/>
      </w:r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http</w:t>
      </w:r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  <w:t>://</w:t>
      </w:r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fcert.ru/</w:t>
      </w:r>
      <w:proofErr w:type="spellStart"/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i</w:t>
      </w:r>
      <w:proofErr w:type="spellEnd"/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/</w:t>
      </w:r>
      <w:proofErr w:type="spellStart"/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misc</w:t>
      </w:r>
      <w:proofErr w:type="spellEnd"/>
      <w:r w:rsidR="00265C94" w:rsidRPr="00265C94"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  <w:lang w:val="en-US"/>
        </w:rPr>
        <w:t>/FC-STD-02-V1.0</w:t>
      </w:r>
    </w:p>
    <w:p w:rsidR="008B2DB7" w:rsidRPr="00265C94" w:rsidRDefault="008B2DB7" w:rsidP="00265C94">
      <w:pPr>
        <w:numPr>
          <w:ilvl w:val="0"/>
          <w:numId w:val="16"/>
        </w:numPr>
        <w:tabs>
          <w:tab w:val="left" w:pos="370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Харів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 П. С. Економіка підприємства : Збірник задач і тестів : [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65C94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265C94">
        <w:rPr>
          <w:rFonts w:ascii="Times New Roman" w:eastAsia="Times New Roman" w:hAnsi="Times New Roman" w:cs="Times New Roman"/>
          <w:sz w:val="28"/>
          <w:szCs w:val="28"/>
        </w:rPr>
        <w:t>.]. - К. : Знання-Прес, 2001.- 301 с.</w:t>
      </w:r>
    </w:p>
    <w:sectPr w:rsidR="008B2DB7" w:rsidRPr="00265C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BA3" w:rsidRDefault="001F1BA3" w:rsidP="00265C94">
      <w:r>
        <w:separator/>
      </w:r>
    </w:p>
  </w:endnote>
  <w:endnote w:type="continuationSeparator" w:id="0">
    <w:p w:rsidR="001F1BA3" w:rsidRDefault="001F1BA3" w:rsidP="0026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367" w:rsidRDefault="00E45E3D">
    <w:pPr>
      <w:rPr>
        <w:sz w:val="2"/>
        <w:szCs w:val="2"/>
      </w:rPr>
    </w:pPr>
    <w:r>
      <w:rPr>
        <w:noProof/>
        <w:lang w:val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8F1CF82" wp14:editId="0FB27F27">
              <wp:simplePos x="0" y="0"/>
              <wp:positionH relativeFrom="page">
                <wp:posOffset>3731895</wp:posOffset>
              </wp:positionH>
              <wp:positionV relativeFrom="page">
                <wp:posOffset>10254615</wp:posOffset>
              </wp:positionV>
              <wp:extent cx="128270" cy="100330"/>
              <wp:effectExtent l="0" t="0" r="0" b="0"/>
              <wp:wrapNone/>
              <wp:docPr id="4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367" w:rsidRDefault="00E45E3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A32F6">
                            <w:rPr>
                              <w:rStyle w:val="a5"/>
                              <w:rFonts w:eastAsia="Courier New"/>
                              <w:noProof/>
                            </w:rPr>
                            <w:t>16</w:t>
                          </w:r>
                          <w:r>
                            <w:rPr>
                              <w:rStyle w:val="a5"/>
                              <w:rFonts w:eastAsia="Courier New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93.85pt;margin-top:807.45pt;width:10.1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" filled="f" stroked="f">
              <v:textbox style="mso-fit-shape-to-text:t" inset="0,0,0,0">
                <w:txbxContent>
                  <w:p w:rsidR="00153367" w:rsidRDefault="00E45E3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A32F6">
                      <w:rPr>
                        <w:rStyle w:val="a5"/>
                        <w:rFonts w:eastAsia="Courier New"/>
                        <w:noProof/>
                      </w:rPr>
                      <w:t>16</w:t>
                    </w:r>
                    <w:r>
                      <w:rPr>
                        <w:rStyle w:val="a5"/>
                        <w:rFonts w:eastAsia="Courier New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367" w:rsidRDefault="00E45E3D">
    <w:pPr>
      <w:rPr>
        <w:sz w:val="2"/>
        <w:szCs w:val="2"/>
      </w:rPr>
    </w:pPr>
    <w:r>
      <w:rPr>
        <w:noProof/>
        <w:lang w:val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DC4B53D" wp14:editId="0E69B63C">
              <wp:simplePos x="0" y="0"/>
              <wp:positionH relativeFrom="page">
                <wp:posOffset>3731895</wp:posOffset>
              </wp:positionH>
              <wp:positionV relativeFrom="page">
                <wp:posOffset>10254615</wp:posOffset>
              </wp:positionV>
              <wp:extent cx="128270" cy="100330"/>
              <wp:effectExtent l="0" t="0" r="0" b="0"/>
              <wp:wrapNone/>
              <wp:docPr id="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367" w:rsidRDefault="00E45E3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F7442" w:rsidRPr="006F7442">
                            <w:rPr>
                              <w:rStyle w:val="a5"/>
                              <w:rFonts w:eastAsia="Courier New"/>
                              <w:noProof/>
                            </w:rPr>
                            <w:t>1</w:t>
                          </w:r>
                          <w:r>
                            <w:rPr>
                              <w:rStyle w:val="a5"/>
                              <w:rFonts w:eastAsia="Courier New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7" type="#_x0000_t202" style="position:absolute;margin-left:293.85pt;margin-top:807.45pt;width:10.1pt;height:7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" filled="f" stroked="f">
              <v:textbox style="mso-fit-shape-to-text:t" inset="0,0,0,0">
                <w:txbxContent>
                  <w:p w:rsidR="00153367" w:rsidRDefault="00E45E3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F7442" w:rsidRPr="006F7442">
                      <w:rPr>
                        <w:rStyle w:val="a5"/>
                        <w:rFonts w:eastAsia="Courier New"/>
                        <w:noProof/>
                      </w:rPr>
                      <w:t>1</w:t>
                    </w:r>
                    <w:r>
                      <w:rPr>
                        <w:rStyle w:val="a5"/>
                        <w:rFonts w:eastAsia="Courier New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367" w:rsidRDefault="00E45E3D">
    <w:pPr>
      <w:rPr>
        <w:sz w:val="2"/>
        <w:szCs w:val="2"/>
      </w:rPr>
    </w:pPr>
    <w:r>
      <w:rPr>
        <w:noProof/>
        <w:lang w:val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6954EE1" wp14:editId="48FFCF86">
              <wp:simplePos x="0" y="0"/>
              <wp:positionH relativeFrom="page">
                <wp:posOffset>3765550</wp:posOffset>
              </wp:positionH>
              <wp:positionV relativeFrom="page">
                <wp:posOffset>9972675</wp:posOffset>
              </wp:positionV>
              <wp:extent cx="128270" cy="100330"/>
              <wp:effectExtent l="3175" t="0" r="1905" b="4445"/>
              <wp:wrapNone/>
              <wp:docPr id="1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367" w:rsidRDefault="00E45E3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B2DB7" w:rsidRPr="008B2DB7">
                            <w:rPr>
                              <w:rStyle w:val="a5"/>
                              <w:rFonts w:eastAsia="Courier New"/>
                              <w:noProof/>
                            </w:rPr>
                            <w:t>1</w:t>
                          </w:r>
                          <w:r>
                            <w:rPr>
                              <w:rStyle w:val="a5"/>
                              <w:rFonts w:eastAsia="Courier New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9" type="#_x0000_t202" style="position:absolute;margin-left:296.5pt;margin-top:785.25pt;width:10.1pt;height:7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" filled="f" stroked="f">
              <v:textbox style="mso-fit-shape-to-text:t" inset="0,0,0,0">
                <w:txbxContent>
                  <w:p w:rsidR="00153367" w:rsidRDefault="00E45E3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B2DB7" w:rsidRPr="008B2DB7">
                      <w:rPr>
                        <w:rStyle w:val="a5"/>
                        <w:rFonts w:eastAsia="Courier New"/>
                        <w:noProof/>
                      </w:rPr>
                      <w:t>1</w:t>
                    </w:r>
                    <w:r>
                      <w:rPr>
                        <w:rStyle w:val="a5"/>
                        <w:rFonts w:eastAsia="Courier New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BA3" w:rsidRDefault="001F1BA3" w:rsidP="00265C94">
      <w:r>
        <w:separator/>
      </w:r>
    </w:p>
  </w:footnote>
  <w:footnote w:type="continuationSeparator" w:id="0">
    <w:p w:rsidR="001F1BA3" w:rsidRDefault="001F1BA3" w:rsidP="00265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C94" w:rsidRDefault="00265C9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C94" w:rsidRDefault="00265C9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367" w:rsidRDefault="00E45E3D">
    <w:pPr>
      <w:rPr>
        <w:sz w:val="2"/>
        <w:szCs w:val="2"/>
      </w:rPr>
    </w:pPr>
    <w:r>
      <w:rPr>
        <w:noProof/>
        <w:lang w:val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0880E3CF" wp14:editId="53B01EAA">
              <wp:simplePos x="0" y="0"/>
              <wp:positionH relativeFrom="page">
                <wp:posOffset>6289675</wp:posOffset>
              </wp:positionH>
              <wp:positionV relativeFrom="page">
                <wp:posOffset>618490</wp:posOffset>
              </wp:positionV>
              <wp:extent cx="685800" cy="149225"/>
              <wp:effectExtent l="3175" t="0" r="0" b="3810"/>
              <wp:wrapNone/>
              <wp:docPr id="2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367" w:rsidRDefault="00E45E3D">
                          <w:r>
                            <w:rPr>
                              <w:rStyle w:val="125pt"/>
                              <w:rFonts w:eastAsia="Courier New"/>
                            </w:rPr>
                            <w:t>Таблиця 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8" type="#_x0000_t202" style="position:absolute;margin-left:495.25pt;margin-top:48.7pt;width:54pt;height:11.7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w8rQIAAK4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" filled="f" stroked="f">
              <v:textbox style="mso-fit-shape-to-text:t" inset="0,0,0,0">
                <w:txbxContent>
                  <w:p w:rsidR="00153367" w:rsidRDefault="00E45E3D">
                    <w:r>
                      <w:rPr>
                        <w:rStyle w:val="125pt"/>
                        <w:rFonts w:eastAsia="Courier New"/>
                      </w:rPr>
                      <w:t>Таблиця 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430"/>
    <w:multiLevelType w:val="multilevel"/>
    <w:tmpl w:val="6948679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D4C4C"/>
    <w:multiLevelType w:val="multilevel"/>
    <w:tmpl w:val="85962B8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145EA1"/>
    <w:multiLevelType w:val="multilevel"/>
    <w:tmpl w:val="05CE15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F065D"/>
    <w:multiLevelType w:val="multilevel"/>
    <w:tmpl w:val="B4B63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F9374B"/>
    <w:multiLevelType w:val="multilevel"/>
    <w:tmpl w:val="E4DA09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9214CF"/>
    <w:multiLevelType w:val="multilevel"/>
    <w:tmpl w:val="F2C4D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747037"/>
    <w:multiLevelType w:val="multilevel"/>
    <w:tmpl w:val="588423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C971E0"/>
    <w:multiLevelType w:val="multilevel"/>
    <w:tmpl w:val="C7FA64B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3745C4"/>
    <w:multiLevelType w:val="multilevel"/>
    <w:tmpl w:val="41F602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775211"/>
    <w:multiLevelType w:val="multilevel"/>
    <w:tmpl w:val="357E9A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8733EB"/>
    <w:multiLevelType w:val="multilevel"/>
    <w:tmpl w:val="F26CA1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860ED7"/>
    <w:multiLevelType w:val="multilevel"/>
    <w:tmpl w:val="E42C1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AD3522"/>
    <w:multiLevelType w:val="multilevel"/>
    <w:tmpl w:val="0EBA73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0632DD"/>
    <w:multiLevelType w:val="multilevel"/>
    <w:tmpl w:val="07DAB7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B52845"/>
    <w:multiLevelType w:val="multilevel"/>
    <w:tmpl w:val="23921B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F50336"/>
    <w:multiLevelType w:val="multilevel"/>
    <w:tmpl w:val="DE7CE3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3F2241"/>
    <w:multiLevelType w:val="multilevel"/>
    <w:tmpl w:val="870EC9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3"/>
  </w:num>
  <w:num w:numId="5">
    <w:abstractNumId w:val="10"/>
  </w:num>
  <w:num w:numId="6">
    <w:abstractNumId w:val="8"/>
  </w:num>
  <w:num w:numId="7">
    <w:abstractNumId w:val="4"/>
  </w:num>
  <w:num w:numId="8">
    <w:abstractNumId w:val="15"/>
  </w:num>
  <w:num w:numId="9">
    <w:abstractNumId w:val="9"/>
  </w:num>
  <w:num w:numId="10">
    <w:abstractNumId w:val="6"/>
  </w:num>
  <w:num w:numId="11">
    <w:abstractNumId w:val="2"/>
  </w:num>
  <w:num w:numId="12">
    <w:abstractNumId w:val="16"/>
  </w:num>
  <w:num w:numId="13">
    <w:abstractNumId w:val="5"/>
  </w:num>
  <w:num w:numId="14">
    <w:abstractNumId w:val="3"/>
  </w:num>
  <w:num w:numId="15">
    <w:abstractNumId w:val="7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BC1"/>
    <w:rsid w:val="000019D8"/>
    <w:rsid w:val="00006E8A"/>
    <w:rsid w:val="00021346"/>
    <w:rsid w:val="00025D0B"/>
    <w:rsid w:val="0003031F"/>
    <w:rsid w:val="00035FA4"/>
    <w:rsid w:val="00046182"/>
    <w:rsid w:val="0004780D"/>
    <w:rsid w:val="00047E4A"/>
    <w:rsid w:val="000511F1"/>
    <w:rsid w:val="0005270C"/>
    <w:rsid w:val="00052F01"/>
    <w:rsid w:val="00056E44"/>
    <w:rsid w:val="00057598"/>
    <w:rsid w:val="00057E49"/>
    <w:rsid w:val="00063734"/>
    <w:rsid w:val="00065CDB"/>
    <w:rsid w:val="0008614F"/>
    <w:rsid w:val="000870F7"/>
    <w:rsid w:val="00094C2A"/>
    <w:rsid w:val="000A2500"/>
    <w:rsid w:val="000A3534"/>
    <w:rsid w:val="000A57B1"/>
    <w:rsid w:val="000B37D1"/>
    <w:rsid w:val="000C0AF4"/>
    <w:rsid w:val="000C14B7"/>
    <w:rsid w:val="000C72CE"/>
    <w:rsid w:val="000C7AE2"/>
    <w:rsid w:val="000D31DA"/>
    <w:rsid w:val="000D5A4E"/>
    <w:rsid w:val="000D6CAA"/>
    <w:rsid w:val="000E011D"/>
    <w:rsid w:val="000F2374"/>
    <w:rsid w:val="000F4C92"/>
    <w:rsid w:val="000F6615"/>
    <w:rsid w:val="00110FC8"/>
    <w:rsid w:val="0011172A"/>
    <w:rsid w:val="00115939"/>
    <w:rsid w:val="00117994"/>
    <w:rsid w:val="001200F3"/>
    <w:rsid w:val="00120AAC"/>
    <w:rsid w:val="00123CB4"/>
    <w:rsid w:val="001352EF"/>
    <w:rsid w:val="00137A2B"/>
    <w:rsid w:val="00140DE9"/>
    <w:rsid w:val="001452BB"/>
    <w:rsid w:val="00151CFC"/>
    <w:rsid w:val="00154865"/>
    <w:rsid w:val="00156D0E"/>
    <w:rsid w:val="001576F3"/>
    <w:rsid w:val="001627AC"/>
    <w:rsid w:val="001823AA"/>
    <w:rsid w:val="001841C4"/>
    <w:rsid w:val="001857B2"/>
    <w:rsid w:val="00195F51"/>
    <w:rsid w:val="0019636B"/>
    <w:rsid w:val="00197BFC"/>
    <w:rsid w:val="001B002F"/>
    <w:rsid w:val="001B013A"/>
    <w:rsid w:val="001B3F0F"/>
    <w:rsid w:val="001B4D6F"/>
    <w:rsid w:val="001B62D9"/>
    <w:rsid w:val="001B659B"/>
    <w:rsid w:val="001C0F0C"/>
    <w:rsid w:val="001C23E0"/>
    <w:rsid w:val="001D0D81"/>
    <w:rsid w:val="001D1A60"/>
    <w:rsid w:val="001D22CD"/>
    <w:rsid w:val="001D6084"/>
    <w:rsid w:val="001D78D9"/>
    <w:rsid w:val="001D78F4"/>
    <w:rsid w:val="001E399A"/>
    <w:rsid w:val="001F1BA3"/>
    <w:rsid w:val="001F33DA"/>
    <w:rsid w:val="001F4829"/>
    <w:rsid w:val="002019C2"/>
    <w:rsid w:val="0020686A"/>
    <w:rsid w:val="00206D8E"/>
    <w:rsid w:val="0021201B"/>
    <w:rsid w:val="00215169"/>
    <w:rsid w:val="00216FC6"/>
    <w:rsid w:val="002170D1"/>
    <w:rsid w:val="00221570"/>
    <w:rsid w:val="00222592"/>
    <w:rsid w:val="00224797"/>
    <w:rsid w:val="0023113B"/>
    <w:rsid w:val="00232CEC"/>
    <w:rsid w:val="00241F58"/>
    <w:rsid w:val="00254E04"/>
    <w:rsid w:val="0025749C"/>
    <w:rsid w:val="002600B6"/>
    <w:rsid w:val="00262A15"/>
    <w:rsid w:val="002647A6"/>
    <w:rsid w:val="0026494B"/>
    <w:rsid w:val="00265C94"/>
    <w:rsid w:val="00266C60"/>
    <w:rsid w:val="00273846"/>
    <w:rsid w:val="0027572E"/>
    <w:rsid w:val="002878DE"/>
    <w:rsid w:val="00292700"/>
    <w:rsid w:val="0029617A"/>
    <w:rsid w:val="002B0264"/>
    <w:rsid w:val="002B3581"/>
    <w:rsid w:val="002B6C22"/>
    <w:rsid w:val="002C0D31"/>
    <w:rsid w:val="002C528F"/>
    <w:rsid w:val="002D2CC1"/>
    <w:rsid w:val="002D577F"/>
    <w:rsid w:val="002D5DE5"/>
    <w:rsid w:val="002E1C81"/>
    <w:rsid w:val="002F03FC"/>
    <w:rsid w:val="002F0D16"/>
    <w:rsid w:val="002F1101"/>
    <w:rsid w:val="002F2830"/>
    <w:rsid w:val="002F7249"/>
    <w:rsid w:val="00303062"/>
    <w:rsid w:val="00304010"/>
    <w:rsid w:val="00306729"/>
    <w:rsid w:val="00312A68"/>
    <w:rsid w:val="003133AC"/>
    <w:rsid w:val="0031596B"/>
    <w:rsid w:val="003205F1"/>
    <w:rsid w:val="003219A1"/>
    <w:rsid w:val="003253FA"/>
    <w:rsid w:val="00325A81"/>
    <w:rsid w:val="00330A3D"/>
    <w:rsid w:val="00331E8E"/>
    <w:rsid w:val="00342D39"/>
    <w:rsid w:val="0034365A"/>
    <w:rsid w:val="0034446E"/>
    <w:rsid w:val="0034454D"/>
    <w:rsid w:val="00347174"/>
    <w:rsid w:val="0035166C"/>
    <w:rsid w:val="00357A0D"/>
    <w:rsid w:val="00357C8D"/>
    <w:rsid w:val="0036590E"/>
    <w:rsid w:val="00371603"/>
    <w:rsid w:val="00373E08"/>
    <w:rsid w:val="00374609"/>
    <w:rsid w:val="00377BC1"/>
    <w:rsid w:val="003802B1"/>
    <w:rsid w:val="00382E8B"/>
    <w:rsid w:val="003925AB"/>
    <w:rsid w:val="00393CDD"/>
    <w:rsid w:val="003A06CE"/>
    <w:rsid w:val="003A5697"/>
    <w:rsid w:val="003A65EA"/>
    <w:rsid w:val="003B2414"/>
    <w:rsid w:val="003C1A91"/>
    <w:rsid w:val="003D12E7"/>
    <w:rsid w:val="003D1E6F"/>
    <w:rsid w:val="003D3742"/>
    <w:rsid w:val="003E1CD3"/>
    <w:rsid w:val="003E2D5D"/>
    <w:rsid w:val="003E650B"/>
    <w:rsid w:val="003F29A5"/>
    <w:rsid w:val="003F3971"/>
    <w:rsid w:val="003F5029"/>
    <w:rsid w:val="003F6B39"/>
    <w:rsid w:val="00401C14"/>
    <w:rsid w:val="00404094"/>
    <w:rsid w:val="004158DE"/>
    <w:rsid w:val="00416153"/>
    <w:rsid w:val="00426DD0"/>
    <w:rsid w:val="00436C6D"/>
    <w:rsid w:val="004379ED"/>
    <w:rsid w:val="00437C1F"/>
    <w:rsid w:val="00442DE6"/>
    <w:rsid w:val="0045292D"/>
    <w:rsid w:val="00455D2F"/>
    <w:rsid w:val="00455EA2"/>
    <w:rsid w:val="00456FE5"/>
    <w:rsid w:val="00465E24"/>
    <w:rsid w:val="00466DC9"/>
    <w:rsid w:val="00467C2E"/>
    <w:rsid w:val="00470745"/>
    <w:rsid w:val="00472502"/>
    <w:rsid w:val="00473A56"/>
    <w:rsid w:val="00474D3B"/>
    <w:rsid w:val="004761E8"/>
    <w:rsid w:val="004762CE"/>
    <w:rsid w:val="00481773"/>
    <w:rsid w:val="00481F3E"/>
    <w:rsid w:val="00483BD7"/>
    <w:rsid w:val="0049019A"/>
    <w:rsid w:val="00490AFD"/>
    <w:rsid w:val="004910F5"/>
    <w:rsid w:val="00497689"/>
    <w:rsid w:val="004A009E"/>
    <w:rsid w:val="004A1C4A"/>
    <w:rsid w:val="004A2396"/>
    <w:rsid w:val="004A2ACE"/>
    <w:rsid w:val="004A2B38"/>
    <w:rsid w:val="004A32B3"/>
    <w:rsid w:val="004A6DFD"/>
    <w:rsid w:val="004B28DE"/>
    <w:rsid w:val="004B4D24"/>
    <w:rsid w:val="004B5100"/>
    <w:rsid w:val="004C10CF"/>
    <w:rsid w:val="004C4E92"/>
    <w:rsid w:val="004D03EF"/>
    <w:rsid w:val="004D0C7B"/>
    <w:rsid w:val="004D5A42"/>
    <w:rsid w:val="004D7091"/>
    <w:rsid w:val="004E294F"/>
    <w:rsid w:val="004E5D10"/>
    <w:rsid w:val="004E656B"/>
    <w:rsid w:val="004E74A8"/>
    <w:rsid w:val="004E7E78"/>
    <w:rsid w:val="004F1531"/>
    <w:rsid w:val="004F2EDA"/>
    <w:rsid w:val="00500E63"/>
    <w:rsid w:val="00500F02"/>
    <w:rsid w:val="00520E76"/>
    <w:rsid w:val="0052326D"/>
    <w:rsid w:val="00523E01"/>
    <w:rsid w:val="00525DBB"/>
    <w:rsid w:val="00526C28"/>
    <w:rsid w:val="005275E4"/>
    <w:rsid w:val="00535BAB"/>
    <w:rsid w:val="00535F6A"/>
    <w:rsid w:val="00537D99"/>
    <w:rsid w:val="0055593E"/>
    <w:rsid w:val="00564850"/>
    <w:rsid w:val="00565862"/>
    <w:rsid w:val="00573485"/>
    <w:rsid w:val="00590313"/>
    <w:rsid w:val="00590833"/>
    <w:rsid w:val="005B01F9"/>
    <w:rsid w:val="005B44A5"/>
    <w:rsid w:val="005C5533"/>
    <w:rsid w:val="005D3714"/>
    <w:rsid w:val="005D4545"/>
    <w:rsid w:val="005D67BA"/>
    <w:rsid w:val="005E1C68"/>
    <w:rsid w:val="005E38F6"/>
    <w:rsid w:val="005E3E0B"/>
    <w:rsid w:val="005E6D34"/>
    <w:rsid w:val="00602C13"/>
    <w:rsid w:val="00607F7F"/>
    <w:rsid w:val="00614126"/>
    <w:rsid w:val="00615242"/>
    <w:rsid w:val="00623AF9"/>
    <w:rsid w:val="00626E45"/>
    <w:rsid w:val="00634604"/>
    <w:rsid w:val="00642626"/>
    <w:rsid w:val="0064273A"/>
    <w:rsid w:val="00643A9F"/>
    <w:rsid w:val="00652068"/>
    <w:rsid w:val="006526ED"/>
    <w:rsid w:val="006553F3"/>
    <w:rsid w:val="00663B49"/>
    <w:rsid w:val="006672C0"/>
    <w:rsid w:val="00670B44"/>
    <w:rsid w:val="00680090"/>
    <w:rsid w:val="00686913"/>
    <w:rsid w:val="0069251C"/>
    <w:rsid w:val="0069274B"/>
    <w:rsid w:val="00693718"/>
    <w:rsid w:val="006943AE"/>
    <w:rsid w:val="00694822"/>
    <w:rsid w:val="006A02F9"/>
    <w:rsid w:val="006A792E"/>
    <w:rsid w:val="006B21BD"/>
    <w:rsid w:val="006B5477"/>
    <w:rsid w:val="006B7279"/>
    <w:rsid w:val="006C2058"/>
    <w:rsid w:val="006C5162"/>
    <w:rsid w:val="006D22C0"/>
    <w:rsid w:val="006F3394"/>
    <w:rsid w:val="006F7442"/>
    <w:rsid w:val="00700036"/>
    <w:rsid w:val="00702B85"/>
    <w:rsid w:val="00704123"/>
    <w:rsid w:val="007066DC"/>
    <w:rsid w:val="00707CA3"/>
    <w:rsid w:val="00711E60"/>
    <w:rsid w:val="007130C1"/>
    <w:rsid w:val="00716E29"/>
    <w:rsid w:val="00720407"/>
    <w:rsid w:val="0072068C"/>
    <w:rsid w:val="00725DA5"/>
    <w:rsid w:val="0073014D"/>
    <w:rsid w:val="007328C1"/>
    <w:rsid w:val="00736C7E"/>
    <w:rsid w:val="007454DB"/>
    <w:rsid w:val="00745AB1"/>
    <w:rsid w:val="0075688E"/>
    <w:rsid w:val="007616C6"/>
    <w:rsid w:val="00762F48"/>
    <w:rsid w:val="00763AF1"/>
    <w:rsid w:val="00765E69"/>
    <w:rsid w:val="00766B14"/>
    <w:rsid w:val="007705B0"/>
    <w:rsid w:val="00776F2E"/>
    <w:rsid w:val="007833C9"/>
    <w:rsid w:val="0078593D"/>
    <w:rsid w:val="00793434"/>
    <w:rsid w:val="007A5EDB"/>
    <w:rsid w:val="007A627F"/>
    <w:rsid w:val="007A6689"/>
    <w:rsid w:val="007B3329"/>
    <w:rsid w:val="007C311F"/>
    <w:rsid w:val="007C5FC5"/>
    <w:rsid w:val="007D1D12"/>
    <w:rsid w:val="007E0D60"/>
    <w:rsid w:val="007E7D8B"/>
    <w:rsid w:val="007F1153"/>
    <w:rsid w:val="007F5263"/>
    <w:rsid w:val="007F73DB"/>
    <w:rsid w:val="008008A3"/>
    <w:rsid w:val="0080108B"/>
    <w:rsid w:val="00801BB2"/>
    <w:rsid w:val="00803681"/>
    <w:rsid w:val="0081271D"/>
    <w:rsid w:val="00813BD2"/>
    <w:rsid w:val="008165E6"/>
    <w:rsid w:val="0084044B"/>
    <w:rsid w:val="00842AD8"/>
    <w:rsid w:val="008444CD"/>
    <w:rsid w:val="00847F1B"/>
    <w:rsid w:val="0086408D"/>
    <w:rsid w:val="00870E15"/>
    <w:rsid w:val="00874EDA"/>
    <w:rsid w:val="008838BB"/>
    <w:rsid w:val="008863CB"/>
    <w:rsid w:val="008903E6"/>
    <w:rsid w:val="00895B4F"/>
    <w:rsid w:val="008A1853"/>
    <w:rsid w:val="008A26B4"/>
    <w:rsid w:val="008A37BA"/>
    <w:rsid w:val="008B2DB7"/>
    <w:rsid w:val="008B5E0D"/>
    <w:rsid w:val="008C11E5"/>
    <w:rsid w:val="008C3DB0"/>
    <w:rsid w:val="008C5404"/>
    <w:rsid w:val="008C75BD"/>
    <w:rsid w:val="008D34A7"/>
    <w:rsid w:val="008D3D9B"/>
    <w:rsid w:val="008D5C3C"/>
    <w:rsid w:val="008E07D8"/>
    <w:rsid w:val="008E11E5"/>
    <w:rsid w:val="008F00A2"/>
    <w:rsid w:val="008F20FB"/>
    <w:rsid w:val="008F2D01"/>
    <w:rsid w:val="009037F9"/>
    <w:rsid w:val="0091118D"/>
    <w:rsid w:val="0091252A"/>
    <w:rsid w:val="00912D73"/>
    <w:rsid w:val="009143BE"/>
    <w:rsid w:val="009145DF"/>
    <w:rsid w:val="00921F03"/>
    <w:rsid w:val="00932A83"/>
    <w:rsid w:val="0093320C"/>
    <w:rsid w:val="00936DD0"/>
    <w:rsid w:val="0094012B"/>
    <w:rsid w:val="00954C30"/>
    <w:rsid w:val="009610E5"/>
    <w:rsid w:val="00962935"/>
    <w:rsid w:val="00970B53"/>
    <w:rsid w:val="00973EDD"/>
    <w:rsid w:val="009746B3"/>
    <w:rsid w:val="00977173"/>
    <w:rsid w:val="00980D84"/>
    <w:rsid w:val="00983E2E"/>
    <w:rsid w:val="00984122"/>
    <w:rsid w:val="009871FF"/>
    <w:rsid w:val="00993D6D"/>
    <w:rsid w:val="00997CAD"/>
    <w:rsid w:val="009A385B"/>
    <w:rsid w:val="009A51F7"/>
    <w:rsid w:val="009B0687"/>
    <w:rsid w:val="009B08F9"/>
    <w:rsid w:val="009B23DD"/>
    <w:rsid w:val="009B4000"/>
    <w:rsid w:val="009B55C6"/>
    <w:rsid w:val="009B7D11"/>
    <w:rsid w:val="009C083E"/>
    <w:rsid w:val="009C55BA"/>
    <w:rsid w:val="009D3AAC"/>
    <w:rsid w:val="009D5974"/>
    <w:rsid w:val="009E127C"/>
    <w:rsid w:val="009F0201"/>
    <w:rsid w:val="009F5D80"/>
    <w:rsid w:val="00A11873"/>
    <w:rsid w:val="00A2627D"/>
    <w:rsid w:val="00A36994"/>
    <w:rsid w:val="00A401A4"/>
    <w:rsid w:val="00A443C6"/>
    <w:rsid w:val="00A46448"/>
    <w:rsid w:val="00A46E9A"/>
    <w:rsid w:val="00A5068B"/>
    <w:rsid w:val="00A551F7"/>
    <w:rsid w:val="00A55214"/>
    <w:rsid w:val="00A56FFD"/>
    <w:rsid w:val="00A737AE"/>
    <w:rsid w:val="00A74F31"/>
    <w:rsid w:val="00A760D4"/>
    <w:rsid w:val="00A7711B"/>
    <w:rsid w:val="00A77611"/>
    <w:rsid w:val="00A777C8"/>
    <w:rsid w:val="00A831B2"/>
    <w:rsid w:val="00A84753"/>
    <w:rsid w:val="00A8666D"/>
    <w:rsid w:val="00A87C51"/>
    <w:rsid w:val="00AA2A24"/>
    <w:rsid w:val="00AA5787"/>
    <w:rsid w:val="00AA5D17"/>
    <w:rsid w:val="00AB3B9D"/>
    <w:rsid w:val="00AB64C0"/>
    <w:rsid w:val="00AB7572"/>
    <w:rsid w:val="00AC6992"/>
    <w:rsid w:val="00AD39CF"/>
    <w:rsid w:val="00AD4615"/>
    <w:rsid w:val="00AD6B47"/>
    <w:rsid w:val="00AD6CA7"/>
    <w:rsid w:val="00AE1E99"/>
    <w:rsid w:val="00AE352F"/>
    <w:rsid w:val="00AF058E"/>
    <w:rsid w:val="00AF785C"/>
    <w:rsid w:val="00B0549A"/>
    <w:rsid w:val="00B159ED"/>
    <w:rsid w:val="00B173BC"/>
    <w:rsid w:val="00B205EA"/>
    <w:rsid w:val="00B25BD9"/>
    <w:rsid w:val="00B2756E"/>
    <w:rsid w:val="00B303C1"/>
    <w:rsid w:val="00B30EF8"/>
    <w:rsid w:val="00B40434"/>
    <w:rsid w:val="00B41B41"/>
    <w:rsid w:val="00B43434"/>
    <w:rsid w:val="00B4424F"/>
    <w:rsid w:val="00B522F4"/>
    <w:rsid w:val="00B54487"/>
    <w:rsid w:val="00B556A3"/>
    <w:rsid w:val="00B729D1"/>
    <w:rsid w:val="00B7590C"/>
    <w:rsid w:val="00B77320"/>
    <w:rsid w:val="00B83E52"/>
    <w:rsid w:val="00B94730"/>
    <w:rsid w:val="00B9742A"/>
    <w:rsid w:val="00BA3153"/>
    <w:rsid w:val="00BA77C7"/>
    <w:rsid w:val="00BA7926"/>
    <w:rsid w:val="00BB1B7B"/>
    <w:rsid w:val="00BC367A"/>
    <w:rsid w:val="00BC4006"/>
    <w:rsid w:val="00BC75E7"/>
    <w:rsid w:val="00BD09FC"/>
    <w:rsid w:val="00BD6138"/>
    <w:rsid w:val="00BE4CAC"/>
    <w:rsid w:val="00BE6ADE"/>
    <w:rsid w:val="00BF0BFA"/>
    <w:rsid w:val="00BF5CB1"/>
    <w:rsid w:val="00BF6E03"/>
    <w:rsid w:val="00C03622"/>
    <w:rsid w:val="00C049F1"/>
    <w:rsid w:val="00C10B45"/>
    <w:rsid w:val="00C114B8"/>
    <w:rsid w:val="00C150B0"/>
    <w:rsid w:val="00C20FB2"/>
    <w:rsid w:val="00C2118C"/>
    <w:rsid w:val="00C21340"/>
    <w:rsid w:val="00C21A9F"/>
    <w:rsid w:val="00C23CA4"/>
    <w:rsid w:val="00C2565C"/>
    <w:rsid w:val="00C25B7B"/>
    <w:rsid w:val="00C3100F"/>
    <w:rsid w:val="00C44CE3"/>
    <w:rsid w:val="00C45C73"/>
    <w:rsid w:val="00C467FB"/>
    <w:rsid w:val="00C5275C"/>
    <w:rsid w:val="00C56942"/>
    <w:rsid w:val="00C57736"/>
    <w:rsid w:val="00C578ED"/>
    <w:rsid w:val="00C72F13"/>
    <w:rsid w:val="00C74C1E"/>
    <w:rsid w:val="00C77E25"/>
    <w:rsid w:val="00C806DA"/>
    <w:rsid w:val="00C8298E"/>
    <w:rsid w:val="00C836A5"/>
    <w:rsid w:val="00C84949"/>
    <w:rsid w:val="00C8548B"/>
    <w:rsid w:val="00CA72C9"/>
    <w:rsid w:val="00CB14BD"/>
    <w:rsid w:val="00CC14AC"/>
    <w:rsid w:val="00CC69A7"/>
    <w:rsid w:val="00CD0781"/>
    <w:rsid w:val="00CD0C60"/>
    <w:rsid w:val="00CD0FB3"/>
    <w:rsid w:val="00CD1664"/>
    <w:rsid w:val="00CD318E"/>
    <w:rsid w:val="00CD635D"/>
    <w:rsid w:val="00CD71EC"/>
    <w:rsid w:val="00CE5B06"/>
    <w:rsid w:val="00CE6907"/>
    <w:rsid w:val="00CE6BBD"/>
    <w:rsid w:val="00CF3BED"/>
    <w:rsid w:val="00CF4ED9"/>
    <w:rsid w:val="00D0012C"/>
    <w:rsid w:val="00D01B54"/>
    <w:rsid w:val="00D21EDA"/>
    <w:rsid w:val="00D23A01"/>
    <w:rsid w:val="00D253E3"/>
    <w:rsid w:val="00D25768"/>
    <w:rsid w:val="00D4195C"/>
    <w:rsid w:val="00D4331E"/>
    <w:rsid w:val="00D43F99"/>
    <w:rsid w:val="00D45414"/>
    <w:rsid w:val="00D46A24"/>
    <w:rsid w:val="00D46F8E"/>
    <w:rsid w:val="00D51653"/>
    <w:rsid w:val="00D55977"/>
    <w:rsid w:val="00D70F85"/>
    <w:rsid w:val="00D76670"/>
    <w:rsid w:val="00D90F02"/>
    <w:rsid w:val="00D94729"/>
    <w:rsid w:val="00DA2EB1"/>
    <w:rsid w:val="00DA7466"/>
    <w:rsid w:val="00DB3313"/>
    <w:rsid w:val="00DB7A5F"/>
    <w:rsid w:val="00DC367C"/>
    <w:rsid w:val="00DD0017"/>
    <w:rsid w:val="00DD4351"/>
    <w:rsid w:val="00DE038C"/>
    <w:rsid w:val="00DE29C8"/>
    <w:rsid w:val="00DE30F8"/>
    <w:rsid w:val="00DE395E"/>
    <w:rsid w:val="00DE4331"/>
    <w:rsid w:val="00DE6DDB"/>
    <w:rsid w:val="00DF5D4F"/>
    <w:rsid w:val="00E22715"/>
    <w:rsid w:val="00E23FF1"/>
    <w:rsid w:val="00E30B6B"/>
    <w:rsid w:val="00E32A7B"/>
    <w:rsid w:val="00E34E4F"/>
    <w:rsid w:val="00E36423"/>
    <w:rsid w:val="00E40D0F"/>
    <w:rsid w:val="00E41B74"/>
    <w:rsid w:val="00E45ADA"/>
    <w:rsid w:val="00E45E3D"/>
    <w:rsid w:val="00E47AE7"/>
    <w:rsid w:val="00E55285"/>
    <w:rsid w:val="00E57DFA"/>
    <w:rsid w:val="00E62ACE"/>
    <w:rsid w:val="00E64FAB"/>
    <w:rsid w:val="00E71BD2"/>
    <w:rsid w:val="00E73063"/>
    <w:rsid w:val="00E73CD2"/>
    <w:rsid w:val="00E74C0C"/>
    <w:rsid w:val="00E75760"/>
    <w:rsid w:val="00E835DD"/>
    <w:rsid w:val="00E90BFC"/>
    <w:rsid w:val="00E94949"/>
    <w:rsid w:val="00E97108"/>
    <w:rsid w:val="00EA2C0A"/>
    <w:rsid w:val="00EA7C6A"/>
    <w:rsid w:val="00EB1812"/>
    <w:rsid w:val="00EB4AD5"/>
    <w:rsid w:val="00EC11AD"/>
    <w:rsid w:val="00EC6E00"/>
    <w:rsid w:val="00ED0233"/>
    <w:rsid w:val="00ED2078"/>
    <w:rsid w:val="00ED31DE"/>
    <w:rsid w:val="00ED32EF"/>
    <w:rsid w:val="00EE1CE6"/>
    <w:rsid w:val="00EE5A68"/>
    <w:rsid w:val="00EF1821"/>
    <w:rsid w:val="00EF286D"/>
    <w:rsid w:val="00EF3D70"/>
    <w:rsid w:val="00F01D90"/>
    <w:rsid w:val="00F03643"/>
    <w:rsid w:val="00F04084"/>
    <w:rsid w:val="00F05533"/>
    <w:rsid w:val="00F06B70"/>
    <w:rsid w:val="00F1107B"/>
    <w:rsid w:val="00F12A3F"/>
    <w:rsid w:val="00F13AC0"/>
    <w:rsid w:val="00F2625E"/>
    <w:rsid w:val="00F331A7"/>
    <w:rsid w:val="00F378FF"/>
    <w:rsid w:val="00F409DB"/>
    <w:rsid w:val="00F411D2"/>
    <w:rsid w:val="00F44126"/>
    <w:rsid w:val="00F449CF"/>
    <w:rsid w:val="00F5086E"/>
    <w:rsid w:val="00F548C3"/>
    <w:rsid w:val="00F552A8"/>
    <w:rsid w:val="00F57311"/>
    <w:rsid w:val="00F61281"/>
    <w:rsid w:val="00F6332B"/>
    <w:rsid w:val="00F64AB6"/>
    <w:rsid w:val="00F64BEB"/>
    <w:rsid w:val="00F665D8"/>
    <w:rsid w:val="00F72379"/>
    <w:rsid w:val="00F7237A"/>
    <w:rsid w:val="00F74D57"/>
    <w:rsid w:val="00F7659F"/>
    <w:rsid w:val="00F8280B"/>
    <w:rsid w:val="00F83201"/>
    <w:rsid w:val="00FA19E1"/>
    <w:rsid w:val="00FA46DE"/>
    <w:rsid w:val="00FA6272"/>
    <w:rsid w:val="00FB088B"/>
    <w:rsid w:val="00FB0BAB"/>
    <w:rsid w:val="00FB1772"/>
    <w:rsid w:val="00FC0603"/>
    <w:rsid w:val="00FC1F59"/>
    <w:rsid w:val="00FC4220"/>
    <w:rsid w:val="00FC6C5A"/>
    <w:rsid w:val="00FD5976"/>
    <w:rsid w:val="00FD75A9"/>
    <w:rsid w:val="00FD7620"/>
    <w:rsid w:val="00FE10FF"/>
    <w:rsid w:val="00FE4799"/>
    <w:rsid w:val="00FE5AE3"/>
    <w:rsid w:val="00F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B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rsid w:val="00377B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377BC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2">
    <w:name w:val="Основной текст2"/>
    <w:basedOn w:val="a3"/>
    <w:rsid w:val="00377BC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uk-UA"/>
    </w:rPr>
  </w:style>
  <w:style w:type="character" w:customStyle="1" w:styleId="20">
    <w:name w:val="Подпись к таблице (2)_"/>
    <w:basedOn w:val="a0"/>
    <w:rsid w:val="00377BC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21">
    <w:name w:val="Подпись к таблице (2)"/>
    <w:basedOn w:val="20"/>
    <w:rsid w:val="00377BC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3">
    <w:name w:val="Основной текст3"/>
    <w:basedOn w:val="a3"/>
    <w:rsid w:val="00377BC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30">
    <w:name w:val="Основной текст (3)_"/>
    <w:basedOn w:val="a0"/>
    <w:rsid w:val="00377BC1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31">
    <w:name w:val="Основной текст (3)"/>
    <w:basedOn w:val="30"/>
    <w:rsid w:val="00377B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6">
    <w:name w:val="Основной текст6"/>
    <w:basedOn w:val="a"/>
    <w:link w:val="a3"/>
    <w:rsid w:val="00377BC1"/>
    <w:pPr>
      <w:shd w:val="clear" w:color="auto" w:fill="FFFFFF"/>
      <w:spacing w:line="355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character" w:customStyle="1" w:styleId="a4">
    <w:name w:val="Колонтитул_"/>
    <w:basedOn w:val="a0"/>
    <w:rsid w:val="008B2D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8B2D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25pt">
    <w:name w:val="Колонтитул + 12;5 pt;Не полужирный;Курсив"/>
    <w:basedOn w:val="a4"/>
    <w:rsid w:val="008B2DB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styleId="a6">
    <w:name w:val="Hyperlink"/>
    <w:basedOn w:val="a0"/>
    <w:uiPriority w:val="99"/>
    <w:unhideWhenUsed/>
    <w:rsid w:val="00265C9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65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5C94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B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rsid w:val="00377B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377BC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2">
    <w:name w:val="Основной текст2"/>
    <w:basedOn w:val="a3"/>
    <w:rsid w:val="00377BC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uk-UA"/>
    </w:rPr>
  </w:style>
  <w:style w:type="character" w:customStyle="1" w:styleId="20">
    <w:name w:val="Подпись к таблице (2)_"/>
    <w:basedOn w:val="a0"/>
    <w:rsid w:val="00377BC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21">
    <w:name w:val="Подпись к таблице (2)"/>
    <w:basedOn w:val="20"/>
    <w:rsid w:val="00377BC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3">
    <w:name w:val="Основной текст3"/>
    <w:basedOn w:val="a3"/>
    <w:rsid w:val="00377BC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30">
    <w:name w:val="Основной текст (3)_"/>
    <w:basedOn w:val="a0"/>
    <w:rsid w:val="00377BC1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31">
    <w:name w:val="Основной текст (3)"/>
    <w:basedOn w:val="30"/>
    <w:rsid w:val="00377B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6">
    <w:name w:val="Основной текст6"/>
    <w:basedOn w:val="a"/>
    <w:link w:val="a3"/>
    <w:rsid w:val="00377BC1"/>
    <w:pPr>
      <w:shd w:val="clear" w:color="auto" w:fill="FFFFFF"/>
      <w:spacing w:line="355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character" w:customStyle="1" w:styleId="a4">
    <w:name w:val="Колонтитул_"/>
    <w:basedOn w:val="a0"/>
    <w:rsid w:val="008B2D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8B2D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25pt">
    <w:name w:val="Колонтитул + 12;5 pt;Не полужирный;Курсив"/>
    <w:basedOn w:val="a4"/>
    <w:rsid w:val="008B2DB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styleId="a6">
    <w:name w:val="Hyperlink"/>
    <w:basedOn w:val="a0"/>
    <w:uiPriority w:val="99"/>
    <w:unhideWhenUsed/>
    <w:rsid w:val="00265C9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65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5C94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chuk</dc:creator>
  <cp:lastModifiedBy>chuk</cp:lastModifiedBy>
  <cp:revision>3</cp:revision>
  <dcterms:created xsi:type="dcterms:W3CDTF">2014-12-10T06:22:00Z</dcterms:created>
  <dcterms:modified xsi:type="dcterms:W3CDTF">2014-12-10T07:14:00Z</dcterms:modified>
</cp:coreProperties>
</file>